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E605F" w:rsidRPr="00DE605F" w:rsidP="00DE605F">
      <w:pPr>
        <w:spacing w:after="0" w:line="240" w:lineRule="auto"/>
        <w:jc w:val="right"/>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 xml:space="preserve">                                                                                                  Дело № 02-5838/2604/2024</w:t>
      </w:r>
    </w:p>
    <w:p w:rsidR="00DE605F" w:rsidRPr="00DE605F" w:rsidP="00DE605F">
      <w:pPr>
        <w:spacing w:after="0" w:line="240" w:lineRule="auto"/>
        <w:jc w:val="right"/>
        <w:rPr>
          <w:rFonts w:ascii="Times New Roman" w:eastAsia="Times New Roman" w:hAnsi="Times New Roman" w:cs="Times New Roman"/>
          <w:sz w:val="24"/>
          <w:szCs w:val="24"/>
          <w:lang w:eastAsia="ru-RU"/>
        </w:rPr>
      </w:pPr>
    </w:p>
    <w:p w:rsidR="00DE605F" w:rsidRPr="00DE605F" w:rsidP="00DE605F">
      <w:pPr>
        <w:keepNext/>
        <w:spacing w:after="0" w:line="240" w:lineRule="auto"/>
        <w:jc w:val="center"/>
        <w:outlineLvl w:val="1"/>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РЕШЕНИЕ</w:t>
      </w:r>
    </w:p>
    <w:p w:rsidR="00DE605F" w:rsidRPr="00DE605F" w:rsidP="00DE605F">
      <w:pPr>
        <w:keepNext/>
        <w:spacing w:after="0" w:line="240" w:lineRule="auto"/>
        <w:jc w:val="center"/>
        <w:outlineLvl w:val="1"/>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Именем Российской Федерации</w:t>
      </w:r>
    </w:p>
    <w:p w:rsidR="00DE605F" w:rsidRPr="00DE605F" w:rsidP="00DE605F">
      <w:pPr>
        <w:keepNext/>
        <w:spacing w:after="0" w:line="240" w:lineRule="auto"/>
        <w:jc w:val="center"/>
        <w:outlineLvl w:val="1"/>
        <w:rPr>
          <w:rFonts w:ascii="Times New Roman" w:eastAsia="Times New Roman" w:hAnsi="Times New Roman" w:cs="Times New Roman"/>
          <w:sz w:val="24"/>
          <w:szCs w:val="24"/>
          <w:lang w:eastAsia="ru-RU"/>
        </w:rPr>
      </w:pPr>
    </w:p>
    <w:p w:rsidR="00DE605F" w:rsidRPr="00DE605F" w:rsidP="00DE605F">
      <w:pPr>
        <w:keepNext/>
        <w:spacing w:after="0" w:line="240" w:lineRule="auto"/>
        <w:jc w:val="right"/>
        <w:outlineLvl w:val="1"/>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город Сургут</w:t>
      </w:r>
      <w:r w:rsidRPr="00DE605F">
        <w:rPr>
          <w:rFonts w:ascii="Times New Roman" w:eastAsia="Times New Roman" w:hAnsi="Times New Roman" w:cs="Times New Roman"/>
          <w:sz w:val="24"/>
          <w:szCs w:val="24"/>
          <w:lang w:eastAsia="ru-RU"/>
        </w:rPr>
        <w:tab/>
      </w:r>
      <w:r w:rsidRPr="00DE605F">
        <w:rPr>
          <w:rFonts w:ascii="Times New Roman" w:eastAsia="Times New Roman" w:hAnsi="Times New Roman" w:cs="Times New Roman"/>
          <w:sz w:val="24"/>
          <w:szCs w:val="24"/>
          <w:lang w:eastAsia="ru-RU"/>
        </w:rPr>
        <w:tab/>
      </w:r>
      <w:r w:rsidRPr="00DE605F">
        <w:rPr>
          <w:rFonts w:ascii="Times New Roman" w:eastAsia="Times New Roman" w:hAnsi="Times New Roman" w:cs="Times New Roman"/>
          <w:sz w:val="24"/>
          <w:szCs w:val="24"/>
          <w:lang w:eastAsia="ru-RU"/>
        </w:rPr>
        <w:tab/>
      </w:r>
      <w:r w:rsidRPr="00DE605F">
        <w:rPr>
          <w:rFonts w:ascii="Times New Roman" w:eastAsia="Times New Roman" w:hAnsi="Times New Roman" w:cs="Times New Roman"/>
          <w:sz w:val="24"/>
          <w:szCs w:val="24"/>
          <w:lang w:eastAsia="ru-RU"/>
        </w:rPr>
        <w:tab/>
        <w:t xml:space="preserve">резолютивная часть решения вынесена 28.10.2024, </w:t>
      </w:r>
    </w:p>
    <w:p w:rsidR="00DE605F" w:rsidRPr="00DE605F" w:rsidP="00DE605F">
      <w:pPr>
        <w:keepNext/>
        <w:spacing w:after="0" w:line="240" w:lineRule="auto"/>
        <w:jc w:val="right"/>
        <w:outlineLvl w:val="1"/>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мотивированное решение составлено 05.11.2024</w:t>
      </w:r>
    </w:p>
    <w:p w:rsidR="00DE605F" w:rsidRPr="00DE605F" w:rsidP="00DE605F">
      <w:pPr>
        <w:spacing w:after="0" w:line="240" w:lineRule="auto"/>
        <w:jc w:val="both"/>
        <w:rPr>
          <w:rFonts w:ascii="Times New Roman" w:eastAsia="Times New Roman" w:hAnsi="Times New Roman" w:cs="Times New Roman"/>
          <w:sz w:val="24"/>
          <w:szCs w:val="24"/>
          <w:lang w:eastAsia="ru-RU"/>
        </w:rPr>
      </w:pPr>
    </w:p>
    <w:p w:rsidR="00DE605F" w:rsidRPr="00DE605F" w:rsidP="00DE605F">
      <w:pPr>
        <w:spacing w:after="0" w:line="240" w:lineRule="auto"/>
        <w:ind w:right="-2" w:firstLine="709"/>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Мировой судья судебного участка № 4 Сургутского судебного района города окружного значения Сургута Ханты-Мансийского автономного округа-Югры Разумная Н.В.,</w:t>
      </w:r>
    </w:p>
    <w:p w:rsidR="00DE605F" w:rsidRPr="00DE605F" w:rsidP="00DE605F">
      <w:pPr>
        <w:suppressAutoHyphens/>
        <w:spacing w:after="0" w:line="240" w:lineRule="auto"/>
        <w:ind w:firstLine="709"/>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 xml:space="preserve">при ведении протокола судебного заседания помощником судьи Крывкиной Е.С., </w:t>
      </w:r>
    </w:p>
    <w:p w:rsidR="00DE605F" w:rsidRPr="00DE605F" w:rsidP="00DE605F">
      <w:pPr>
        <w:suppressAutoHyphens/>
        <w:spacing w:after="0" w:line="240" w:lineRule="auto"/>
        <w:ind w:firstLine="709"/>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 xml:space="preserve">с участием представителя истца </w:t>
      </w:r>
      <w:r>
        <w:rPr>
          <w:rFonts w:ascii="Times New Roman" w:eastAsia="Times New Roman" w:hAnsi="Times New Roman" w:cs="Times New Roman"/>
          <w:sz w:val="24"/>
          <w:szCs w:val="24"/>
          <w:lang w:eastAsia="ru-RU"/>
        </w:rPr>
        <w:t>ххх</w:t>
      </w:r>
      <w:r w:rsidRPr="00DE605F">
        <w:rPr>
          <w:rFonts w:ascii="Times New Roman" w:eastAsia="Times New Roman" w:hAnsi="Times New Roman" w:cs="Times New Roman"/>
          <w:sz w:val="24"/>
          <w:szCs w:val="24"/>
          <w:lang w:eastAsia="ru-RU"/>
        </w:rPr>
        <w:t xml:space="preserve"> представителя ответчика в порядке статьи 50 ГПК РФ адвоката Разова Х.Г.Х., </w:t>
      </w:r>
    </w:p>
    <w:p w:rsidR="00DE605F" w:rsidRPr="00DE605F" w:rsidP="00DE605F">
      <w:pPr>
        <w:suppressAutoHyphens/>
        <w:spacing w:after="0" w:line="240" w:lineRule="auto"/>
        <w:ind w:firstLine="709"/>
        <w:jc w:val="both"/>
        <w:rPr>
          <w:rFonts w:ascii="Times New Roman" w:eastAsia="Times New Roman" w:hAnsi="Times New Roman" w:cs="Times New Roman"/>
          <w:color w:val="0000CC"/>
          <w:sz w:val="24"/>
          <w:szCs w:val="24"/>
          <w:lang w:eastAsia="ru-RU"/>
        </w:rPr>
      </w:pPr>
      <w:r w:rsidRPr="00DE605F">
        <w:rPr>
          <w:rFonts w:ascii="Times New Roman" w:eastAsia="Times New Roman" w:hAnsi="Times New Roman" w:cs="Times New Roman"/>
          <w:color w:val="000000"/>
          <w:sz w:val="24"/>
          <w:szCs w:val="24"/>
          <w:lang w:eastAsia="ru-RU"/>
        </w:rPr>
        <w:t>рассмотрев в открытом судебном заседании гражданское дело по иску</w:t>
      </w:r>
      <w:r w:rsidRPr="00DE605F">
        <w:rPr>
          <w:rFonts w:ascii="Times New Roman" w:eastAsia="Times New Roman" w:hAnsi="Times New Roman" w:cs="Times New Roman"/>
          <w:sz w:val="24"/>
          <w:szCs w:val="24"/>
          <w:lang w:eastAsia="ru-RU"/>
        </w:rPr>
        <w:t xml:space="preserve"> СГМУП «ГВК» к Самковой Светлане Васильевне о взыскании задолженности за коммунальные услуги</w:t>
      </w:r>
      <w:r w:rsidRPr="00DE605F">
        <w:rPr>
          <w:rFonts w:ascii="Times New Roman" w:eastAsia="Times New Roman" w:hAnsi="Times New Roman" w:cs="Times New Roman"/>
          <w:color w:val="0000CC"/>
          <w:sz w:val="24"/>
          <w:szCs w:val="24"/>
          <w:lang w:eastAsia="ru-RU"/>
        </w:rPr>
        <w:t xml:space="preserve">, </w:t>
      </w:r>
    </w:p>
    <w:p w:rsidR="00DE605F" w:rsidRPr="00DE605F" w:rsidP="00DE605F">
      <w:pPr>
        <w:spacing w:after="0" w:line="240" w:lineRule="auto"/>
        <w:jc w:val="center"/>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установил:</w:t>
      </w:r>
    </w:p>
    <w:p w:rsidR="00DE605F" w:rsidRPr="00DE605F" w:rsidP="00DE605F">
      <w:pPr>
        <w:spacing w:after="0" w:line="240" w:lineRule="auto"/>
        <w:jc w:val="both"/>
        <w:rPr>
          <w:rFonts w:ascii="Times New Roman" w:eastAsia="Times New Roman" w:hAnsi="Times New Roman" w:cs="Times New Roman"/>
          <w:color w:val="000000"/>
          <w:sz w:val="24"/>
          <w:szCs w:val="24"/>
          <w:lang w:eastAsia="ru-RU"/>
        </w:rPr>
      </w:pPr>
      <w:r w:rsidRPr="00DE605F">
        <w:rPr>
          <w:rFonts w:ascii="Times New Roman" w:eastAsia="Times New Roman" w:hAnsi="Times New Roman" w:cs="Times New Roman"/>
          <w:sz w:val="24"/>
          <w:szCs w:val="24"/>
          <w:lang w:eastAsia="ru-RU"/>
        </w:rPr>
        <w:t xml:space="preserve">29.08.2024 истец обратился с указанным иском к мировому судье, мотивируя исковые требования тем, что является организацией, поставляющей потребителям коммунальные услуги по холодному водоснабжению и водоотведению. Ответчик Самкова С.В. является собственником 1/5 доли в праве общей долевой собственности на жилое помещение в доме 12 по ул. </w:t>
      </w:r>
      <w:r>
        <w:rPr>
          <w:rFonts w:ascii="Times New Roman" w:eastAsia="Times New Roman" w:hAnsi="Times New Roman" w:cs="Times New Roman"/>
          <w:sz w:val="24"/>
          <w:szCs w:val="24"/>
          <w:lang w:eastAsia="ru-RU"/>
        </w:rPr>
        <w:t>ххх</w:t>
      </w:r>
      <w:r w:rsidRPr="00DE605F">
        <w:rPr>
          <w:rFonts w:ascii="Times New Roman" w:eastAsia="Times New Roman" w:hAnsi="Times New Roman" w:cs="Times New Roman"/>
          <w:sz w:val="24"/>
          <w:szCs w:val="24"/>
          <w:lang w:eastAsia="ru-RU"/>
        </w:rPr>
        <w:t xml:space="preserve">, однако плату за коммунальные услуги по снабжению жилого помещения холодной водой и водоотведению  пропорционально своей доле не производит, вследствие чего образовалась задолженность в размере 13222,83 </w:t>
      </w:r>
      <w:r w:rsidRPr="00DE605F">
        <w:rPr>
          <w:rFonts w:ascii="Times New Roman" w:eastAsia="Times New Roman" w:hAnsi="Times New Roman" w:cs="Times New Roman"/>
          <w:color w:val="000000"/>
          <w:sz w:val="24"/>
          <w:szCs w:val="24"/>
          <w:lang w:eastAsia="ru-RU"/>
        </w:rPr>
        <w:t xml:space="preserve">руб. за период с 01.02.2023 по 30.06.2024. Также истец просил взыскать пеню по пункту 14 статьи 155 ЖК РФ за период с 01.01.2024 по 30.06.2024 в размере 1149,22 руб., в  возмещение судебных расходов по уплате государственной пошлины 574,88 руб.  Истец указал, что </w:t>
      </w:r>
      <w:r w:rsidRPr="00DE605F">
        <w:rPr>
          <w:rFonts w:ascii="Times New Roman" w:eastAsia="Times New Roman" w:hAnsi="Times New Roman" w:cs="Times New Roman"/>
          <w:sz w:val="24"/>
          <w:szCs w:val="24"/>
          <w:lang w:eastAsia="ru-RU"/>
        </w:rPr>
        <w:t xml:space="preserve">обращался с заявлением о вынесении судебного приказа к мировому судье, однако определением от 04.06.2024 в принятии заявления судом отказано. Основывая свои требования на статьях 153, 155 ЖК РФ, 540 ГК РФ, истец просит взыскать с ответчика в свою пользу задолженность за жилищно-коммунальные услуги в размере 13222,83 </w:t>
      </w:r>
      <w:r w:rsidRPr="00DE605F">
        <w:rPr>
          <w:rFonts w:ascii="Times New Roman" w:eastAsia="Times New Roman" w:hAnsi="Times New Roman" w:cs="Times New Roman"/>
          <w:color w:val="000000"/>
          <w:sz w:val="24"/>
          <w:szCs w:val="24"/>
          <w:lang w:eastAsia="ru-RU"/>
        </w:rPr>
        <w:t xml:space="preserve">руб. за период образования задолженности с 01.02.2023 по 30.06.2024, пеню по пункту 14 статьи 155 ЖК РФ за период с 01.01.2024 по 30.06.2024 в размере 1149,22 руб., в  возмещение судебных расходов по уплате государственной пошлины 574,88 руб.  </w:t>
      </w:r>
    </w:p>
    <w:p w:rsidR="00DE605F" w:rsidRPr="00DE605F" w:rsidP="00DE605F">
      <w:pPr>
        <w:spacing w:after="0" w:line="240" w:lineRule="auto"/>
        <w:ind w:firstLine="708"/>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 xml:space="preserve">Представитель истца </w:t>
      </w:r>
      <w:r>
        <w:rPr>
          <w:rFonts w:ascii="Times New Roman" w:eastAsia="Times New Roman" w:hAnsi="Times New Roman" w:cs="Times New Roman"/>
          <w:sz w:val="24"/>
          <w:szCs w:val="24"/>
          <w:lang w:eastAsia="ru-RU"/>
        </w:rPr>
        <w:t>ххх</w:t>
      </w:r>
      <w:r w:rsidRPr="00DE605F">
        <w:rPr>
          <w:rFonts w:ascii="Times New Roman" w:eastAsia="Times New Roman" w:hAnsi="Times New Roman" w:cs="Times New Roman"/>
          <w:sz w:val="24"/>
          <w:szCs w:val="24"/>
          <w:lang w:eastAsia="ru-RU"/>
        </w:rPr>
        <w:t xml:space="preserve"> в судебном заседании на поданном иске настаивала в полном объеме заявленных исковых требований.  Указала, что </w:t>
      </w:r>
      <w:r w:rsidRPr="00DE605F">
        <w:rPr>
          <w:rFonts w:ascii="Times New Roman" w:eastAsia="Times New Roman" w:hAnsi="Times New Roman" w:cs="Times New Roman"/>
          <w:color w:val="000000"/>
          <w:sz w:val="24"/>
          <w:szCs w:val="24"/>
          <w:lang w:eastAsia="ru-RU"/>
        </w:rPr>
        <w:t xml:space="preserve">по сути возражений представитель ответчика по иску не заявил. </w:t>
      </w:r>
    </w:p>
    <w:p w:rsidR="00DE605F" w:rsidRPr="00DE605F" w:rsidP="00DE605F">
      <w:pPr>
        <w:spacing w:after="0" w:line="240" w:lineRule="auto"/>
        <w:ind w:right="-2" w:firstLine="708"/>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 xml:space="preserve">В судебное заседание ответчик не явился, извещен надлежащим образом о судебном производстве, извещался дне и времени рассмотрения дела. </w:t>
      </w:r>
    </w:p>
    <w:p w:rsidR="00DE605F" w:rsidRPr="00DE605F" w:rsidP="00DE605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 xml:space="preserve">Из адресной справки ОВМ УМВД России по г. Сургуту от 09.09.2024 судом установлено, что ответчик зарегистрированным по месту жительства (пребывания) на территории г. Сургута не значится, снят с регистрационного учета по адресу ул. </w:t>
      </w:r>
      <w:r>
        <w:rPr>
          <w:rFonts w:ascii="Times New Roman" w:eastAsia="Times New Roman" w:hAnsi="Times New Roman" w:cs="Times New Roman"/>
          <w:sz w:val="24"/>
          <w:szCs w:val="24"/>
          <w:lang w:eastAsia="ru-RU"/>
        </w:rPr>
        <w:t>ххх</w:t>
      </w:r>
      <w:r w:rsidRPr="00DE605F">
        <w:rPr>
          <w:rFonts w:ascii="Times New Roman" w:eastAsia="Times New Roman" w:hAnsi="Times New Roman" w:cs="Times New Roman"/>
          <w:sz w:val="24"/>
          <w:szCs w:val="24"/>
          <w:lang w:eastAsia="ru-RU"/>
        </w:rPr>
        <w:t xml:space="preserve"> в г. Сургуте, паспорт его признан недействительным. </w:t>
      </w:r>
    </w:p>
    <w:p w:rsidR="00DE605F" w:rsidRPr="00DE605F" w:rsidP="00DE605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Из ответа медицинских учреждений на судебный запрос судом установлено, что в медицинские учреждения за помощью ответчик обращался  единожды 29.10.2021, после этого фактов обращений не имело места.</w:t>
      </w:r>
    </w:p>
    <w:p w:rsidR="00DE605F" w:rsidRPr="00DE605F" w:rsidP="00DE605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Согласно данным Управления ЗАГС Администрации г. Сургута от 06.09.2024 сведений, содержащихся в Едином государственном реестре записей актов гражданского состояния о смерти ответчика либо перемене им имени не имеется.</w:t>
      </w:r>
    </w:p>
    <w:p w:rsidR="00DE605F" w:rsidRPr="00DE605F" w:rsidP="00DE605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 xml:space="preserve">По данным ОМВД России по г. Сургуту сведений о передвижениях лица по ПТК «Розыск-Магистраль» о смерти, заведении розыскных дел, привлечении к административной либо к уголовной  ответственности, и иных  не имеется.  </w:t>
      </w:r>
    </w:p>
    <w:p w:rsidR="00DE605F" w:rsidRPr="00DE605F" w:rsidP="00DE605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При таких данных, поскольку судом не было в ходе судебного производства установлено место нахождения ответчика, ему как отсутствующему ответчику, определением суда от 07.10.2024 был назначен адвокат в порядке статьи 50 ГПК РФ.</w:t>
      </w:r>
    </w:p>
    <w:p w:rsidR="00DE605F" w:rsidRPr="00DE605F" w:rsidP="00DE605F">
      <w:pPr>
        <w:spacing w:after="0" w:line="240" w:lineRule="auto"/>
        <w:ind w:right="-2" w:firstLine="708"/>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color w:val="0000FF"/>
          <w:sz w:val="24"/>
          <w:szCs w:val="24"/>
          <w:lang w:eastAsia="ru-RU"/>
        </w:rPr>
        <w:t xml:space="preserve">Представителем ответчика в порядке статьи 50 ГПК РФ </w:t>
      </w:r>
      <w:r w:rsidRPr="00DE605F">
        <w:rPr>
          <w:rFonts w:ascii="Times New Roman" w:eastAsia="Times New Roman" w:hAnsi="Times New Roman" w:cs="Times New Roman"/>
          <w:sz w:val="24"/>
          <w:szCs w:val="24"/>
          <w:lang w:eastAsia="ru-RU"/>
        </w:rPr>
        <w:t xml:space="preserve">адвокатом Разовым  Х.Г.Х. </w:t>
      </w:r>
      <w:r w:rsidRPr="00DE605F">
        <w:rPr>
          <w:rFonts w:ascii="Times New Roman" w:eastAsia="Times New Roman" w:hAnsi="Times New Roman" w:cs="Times New Roman"/>
          <w:color w:val="0000FF"/>
          <w:sz w:val="24"/>
          <w:szCs w:val="24"/>
          <w:lang w:eastAsia="ru-RU"/>
        </w:rPr>
        <w:t xml:space="preserve">заявлены </w:t>
      </w:r>
      <w:r w:rsidRPr="00DE605F">
        <w:rPr>
          <w:rFonts w:ascii="Times New Roman" w:eastAsia="Times New Roman" w:hAnsi="Times New Roman" w:cs="Times New Roman"/>
          <w:sz w:val="24"/>
          <w:szCs w:val="24"/>
          <w:lang w:eastAsia="ru-RU"/>
        </w:rPr>
        <w:t>возражения против  заявленных исковых требований по мотиву отсутствия ответчика и неизвестности его места нахождения</w:t>
      </w:r>
      <w:r w:rsidRPr="00DE605F">
        <w:rPr>
          <w:rFonts w:ascii="Times New Roman" w:hAnsi="Times New Roman" w:cs="Times New Roman"/>
          <w:sz w:val="24"/>
          <w:szCs w:val="24"/>
        </w:rPr>
        <w:t>.</w:t>
      </w:r>
    </w:p>
    <w:p w:rsidR="00DE605F" w:rsidRPr="00DE605F" w:rsidP="00DE605F">
      <w:pPr>
        <w:spacing w:after="0" w:line="240" w:lineRule="auto"/>
        <w:ind w:firstLine="709"/>
        <w:jc w:val="both"/>
        <w:rPr>
          <w:rFonts w:ascii="Times New Roman" w:eastAsia="Times New Roman" w:hAnsi="Times New Roman" w:cs="Times New Roman"/>
          <w:color w:val="000000"/>
          <w:sz w:val="24"/>
          <w:szCs w:val="24"/>
          <w:lang w:eastAsia="ru-RU"/>
        </w:rPr>
      </w:pPr>
      <w:r w:rsidRPr="00DE605F">
        <w:rPr>
          <w:rFonts w:ascii="Times New Roman" w:eastAsia="Times New Roman" w:hAnsi="Times New Roman" w:cs="Times New Roman"/>
          <w:color w:val="000000"/>
          <w:sz w:val="24"/>
          <w:szCs w:val="24"/>
          <w:lang w:eastAsia="ru-RU"/>
        </w:rPr>
        <w:t>Исследовав материалы дела, заслушав доводы представителей истца и ответчика, суд считает исковые требования подлежащими удовлетворению по следующим основаниям.</w:t>
      </w:r>
    </w:p>
    <w:p w:rsidR="00DE605F" w:rsidRPr="00DE605F" w:rsidP="00DE605F">
      <w:pPr>
        <w:spacing w:after="0" w:line="240" w:lineRule="auto"/>
        <w:ind w:firstLine="709"/>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 xml:space="preserve">Судом установлено, что истец осуществляет снабжение дома </w:t>
      </w:r>
      <w:r>
        <w:rPr>
          <w:rFonts w:ascii="Times New Roman" w:eastAsia="Times New Roman" w:hAnsi="Times New Roman" w:cs="Times New Roman"/>
          <w:sz w:val="24"/>
          <w:szCs w:val="24"/>
          <w:lang w:eastAsia="ru-RU"/>
        </w:rPr>
        <w:t>ххх</w:t>
      </w:r>
      <w:r w:rsidRPr="00DE605F">
        <w:rPr>
          <w:rFonts w:ascii="Times New Roman" w:eastAsia="Times New Roman" w:hAnsi="Times New Roman" w:cs="Times New Roman"/>
          <w:sz w:val="24"/>
          <w:szCs w:val="24"/>
          <w:lang w:eastAsia="ru-RU"/>
        </w:rPr>
        <w:t xml:space="preserve"> в г. Сургуте холодной водой и осуществляет водоотведение, являясь энергоснабжающей организацией. </w:t>
      </w:r>
    </w:p>
    <w:p w:rsidR="00DE605F" w:rsidRPr="00DE605F" w:rsidP="00DE605F">
      <w:pPr>
        <w:spacing w:after="0" w:line="240" w:lineRule="auto"/>
        <w:ind w:firstLine="709"/>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 xml:space="preserve">Ответчик является собственником 1/5 доли в праве на квартиру, расположенной по адресу: г. Сургут, ул. </w:t>
      </w:r>
      <w:r>
        <w:rPr>
          <w:rFonts w:ascii="Times New Roman" w:eastAsia="Times New Roman" w:hAnsi="Times New Roman" w:cs="Times New Roman"/>
          <w:sz w:val="24"/>
          <w:szCs w:val="24"/>
          <w:lang w:eastAsia="ru-RU"/>
        </w:rPr>
        <w:t>ххх</w:t>
      </w:r>
      <w:r w:rsidRPr="00DE605F">
        <w:rPr>
          <w:rFonts w:ascii="Times New Roman" w:eastAsia="Times New Roman" w:hAnsi="Times New Roman" w:cs="Times New Roman"/>
          <w:sz w:val="24"/>
          <w:szCs w:val="24"/>
          <w:lang w:eastAsia="ru-RU"/>
        </w:rPr>
        <w:t xml:space="preserve"> что подтверждается  выпиской из Единого государственного реестра недвижимости о переходе прав на объект недвижимости от 02.09.2024 (л.д. 57-61). Дата государственной регистрации права общей долевой собственности ответчика на квартиру - 17.07.2006. </w:t>
      </w:r>
    </w:p>
    <w:p w:rsidR="00DE605F" w:rsidRPr="00DE605F" w:rsidP="00DE605F">
      <w:pPr>
        <w:spacing w:after="0" w:line="240" w:lineRule="auto"/>
        <w:ind w:firstLine="709"/>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 xml:space="preserve">Таким образом, на момент оказания истцом коммунальных услуг по холодному водоснабжению и водоотведению по жилому помещению в указанный в иске период с 01.02.2023 по 30.06.2024 квартира находилась в долевой собственности ответчика – ему принадлежало и принадлежит на данный момент 1/5 доли в праве. </w:t>
      </w:r>
    </w:p>
    <w:p w:rsidR="00DE605F" w:rsidRPr="00DE605F" w:rsidP="00DE605F">
      <w:pPr>
        <w:spacing w:after="0" w:line="240" w:lineRule="auto"/>
        <w:ind w:firstLine="709"/>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 xml:space="preserve">Согласно представленной истцом выписке по лицевому счету 35508, открытому по жилому помещению на имя  ответчика, образовалась задолженность перед истцом по оплате оказанных коммунальных услуг по водоснабжению и водоотведению в общем размере с февраля 2023 года по июнь 2024 года 65596,20 р., оплат не имело места быть за указанный период, в итоге с учетом доли в праве на жилое помещение задолженность ответчика определяется в размере 13222,83 рублей. Начисление производилось исходя из количества проживающих 5 человек по нормативу, из чего суд делает вывод о том, что сведений у истца о показаниях приборов учета воды не имеется, либо они не установлены. </w:t>
      </w:r>
    </w:p>
    <w:p w:rsidR="00DE605F" w:rsidRPr="00DE605F" w:rsidP="00DE605F">
      <w:pPr>
        <w:spacing w:after="0" w:line="240" w:lineRule="auto"/>
        <w:ind w:firstLine="426"/>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 xml:space="preserve">Истец принял меры к разрешению спора в порядке приказного производства – 04.06.2024 в принятии заявления о вынесении судебного приказа по тем же требованиям (М-4549/2604/2024) мировым  судьей судебного участка № 4 Сургутского судебного района города окружного значения Сургута было отказано, разъяснена взыскателю возможность предъявления требований в порядке искового производства. Истец реализовал свое право на обращение с иском в суд с теми же требованиями, по которым обратился в приказном производстве. </w:t>
      </w:r>
    </w:p>
    <w:p w:rsidR="00DE605F" w:rsidRPr="00DE605F" w:rsidP="00DE605F">
      <w:pPr>
        <w:spacing w:after="0" w:line="240" w:lineRule="auto"/>
        <w:ind w:firstLine="709"/>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В соответствии со статьей 30 Жилищного кодекса (далее ЖК) Российской Федерации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Собственник жилого помещения несет бремя содержания данного помещения и, если данное помещение является квартирой, - общего имущества собственников помещений в соответствующем многоквартирном доме.</w:t>
      </w:r>
    </w:p>
    <w:p w:rsidR="00DE605F" w:rsidRPr="00DE605F" w:rsidP="00DE60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 xml:space="preserve">В силу </w:t>
      </w:r>
      <w:hyperlink r:id="rId4" w:history="1">
        <w:r w:rsidRPr="00DE605F">
          <w:rPr>
            <w:rFonts w:ascii="Times New Roman" w:eastAsia="Times New Roman" w:hAnsi="Times New Roman" w:cs="Times New Roman"/>
            <w:color w:val="106BBE"/>
            <w:sz w:val="24"/>
            <w:szCs w:val="24"/>
            <w:lang w:eastAsia="ru-RU"/>
          </w:rPr>
          <w:t>статьи 210</w:t>
        </w:r>
      </w:hyperlink>
      <w:r w:rsidRPr="00DE605F">
        <w:rPr>
          <w:rFonts w:ascii="Times New Roman" w:eastAsia="Times New Roman" w:hAnsi="Times New Roman" w:cs="Times New Roman"/>
          <w:sz w:val="24"/>
          <w:szCs w:val="24"/>
          <w:lang w:eastAsia="ru-RU"/>
        </w:rPr>
        <w:t xml:space="preserve"> </w:t>
      </w:r>
      <w:r w:rsidRPr="00DE605F">
        <w:rPr>
          <w:rFonts w:ascii="Times New Roman" w:hAnsi="Times New Roman" w:cs="Times New Roman"/>
          <w:sz w:val="24"/>
          <w:szCs w:val="24"/>
        </w:rPr>
        <w:t xml:space="preserve">Гражданского кодекса Российской Федерации (далее </w:t>
      </w:r>
      <w:r w:rsidRPr="00DE605F">
        <w:rPr>
          <w:rFonts w:ascii="Times New Roman" w:eastAsia="Times New Roman" w:hAnsi="Times New Roman" w:cs="Times New Roman"/>
          <w:sz w:val="24"/>
          <w:szCs w:val="24"/>
          <w:lang w:eastAsia="ru-RU"/>
        </w:rPr>
        <w:t>ГК РФ) собственник несет бремя содержания и сохранности принадлежащего ему имущества.</w:t>
      </w:r>
    </w:p>
    <w:p w:rsidR="00DE605F" w:rsidRPr="00DE605F" w:rsidP="00DE605F">
      <w:pPr>
        <w:autoSpaceDE w:val="0"/>
        <w:autoSpaceDN w:val="0"/>
        <w:adjustRightInd w:val="0"/>
        <w:spacing w:after="0" w:line="240" w:lineRule="auto"/>
        <w:ind w:firstLine="720"/>
        <w:jc w:val="both"/>
        <w:rPr>
          <w:rFonts w:ascii="Times New Roman" w:hAnsi="Times New Roman" w:cs="Times New Roman"/>
          <w:sz w:val="24"/>
          <w:szCs w:val="24"/>
        </w:rPr>
      </w:pPr>
      <w:r w:rsidRPr="00DE605F">
        <w:rPr>
          <w:rFonts w:ascii="Times New Roman" w:hAnsi="Times New Roman" w:cs="Times New Roman"/>
          <w:sz w:val="24"/>
          <w:szCs w:val="24"/>
        </w:rPr>
        <w:t xml:space="preserve">В соответствии с </w:t>
      </w:r>
      <w:hyperlink r:id="rId5" w:history="1">
        <w:r w:rsidRPr="00DE605F">
          <w:rPr>
            <w:rFonts w:ascii="Times New Roman" w:hAnsi="Times New Roman" w:cs="Times New Roman"/>
            <w:color w:val="106BBE"/>
            <w:sz w:val="24"/>
            <w:szCs w:val="24"/>
          </w:rPr>
          <w:t>частью 1 статьи 153</w:t>
        </w:r>
      </w:hyperlink>
      <w:r w:rsidRPr="00DE605F">
        <w:rPr>
          <w:rFonts w:ascii="Times New Roman" w:hAnsi="Times New Roman" w:cs="Times New Roman"/>
          <w:sz w:val="24"/>
          <w:szCs w:val="24"/>
        </w:rPr>
        <w:t xml:space="preserve"> ЖК РФ, граждане обязаны своевременно и полностью вносить плату за жилое помещение и коммунальные услуги. Плата за жилое помещение и коммунальные услуги вносится ежемесячно до десятого числа месяца, следующего за отчетным (</w:t>
      </w:r>
      <w:hyperlink r:id="rId6" w:history="1">
        <w:r w:rsidRPr="00DE605F">
          <w:rPr>
            <w:rFonts w:ascii="Times New Roman" w:hAnsi="Times New Roman" w:cs="Times New Roman"/>
            <w:color w:val="106BBE"/>
            <w:sz w:val="24"/>
            <w:szCs w:val="24"/>
          </w:rPr>
          <w:t>часть 1 статьи 155</w:t>
        </w:r>
      </w:hyperlink>
      <w:r w:rsidRPr="00DE605F">
        <w:rPr>
          <w:rFonts w:ascii="Times New Roman" w:hAnsi="Times New Roman" w:cs="Times New Roman"/>
          <w:sz w:val="24"/>
          <w:szCs w:val="24"/>
        </w:rPr>
        <w:t xml:space="preserve"> ЖК РФ).</w:t>
      </w:r>
    </w:p>
    <w:p w:rsidR="00DE605F" w:rsidRPr="00DE605F" w:rsidP="00DE605F">
      <w:pPr>
        <w:suppressAutoHyphens/>
        <w:overflowPunct w:val="0"/>
        <w:autoSpaceDE w:val="0"/>
        <w:autoSpaceDN w:val="0"/>
        <w:spacing w:after="0" w:line="240" w:lineRule="auto"/>
        <w:ind w:firstLine="720"/>
        <w:jc w:val="both"/>
        <w:textAlignment w:val="baseline"/>
        <w:rPr>
          <w:rFonts w:ascii="Times New Roman" w:hAnsi="Times New Roman" w:eastAsiaTheme="minorEastAsia"/>
          <w:kern w:val="3"/>
          <w:sz w:val="24"/>
          <w:szCs w:val="24"/>
          <w:lang w:eastAsia="ru-RU"/>
        </w:rPr>
      </w:pPr>
      <w:hyperlink r:id="rId7" w:history="1">
        <w:r w:rsidRPr="00DE605F">
          <w:rPr>
            <w:rFonts w:ascii="Times New Roman" w:hAnsi="Times New Roman" w:eastAsiaTheme="minorEastAsia"/>
            <w:kern w:val="3"/>
            <w:sz w:val="24"/>
            <w:szCs w:val="24"/>
            <w:lang w:eastAsia="ru-RU"/>
          </w:rPr>
          <w:t>Статьей 154</w:t>
        </w:r>
      </w:hyperlink>
      <w:r w:rsidRPr="00DE605F">
        <w:rPr>
          <w:rFonts w:ascii="Times New Roman" w:hAnsi="Times New Roman" w:eastAsiaTheme="minorEastAsia"/>
          <w:kern w:val="3"/>
          <w:sz w:val="24"/>
          <w:szCs w:val="24"/>
          <w:lang w:eastAsia="ru-RU"/>
        </w:rPr>
        <w:t xml:space="preserve"> ЖК РФ установлено, что плата за жилое помещение и коммунальные услуги для собственника помещения в многоквартирном доме включает в себя: 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2) взнос на капитальный ремонт; 3) плату за коммунальные услуги. При этом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DE605F" w:rsidRPr="00DE605F" w:rsidP="00DE605F">
      <w:pPr>
        <w:suppressAutoHyphens/>
        <w:overflowPunct w:val="0"/>
        <w:autoSpaceDE w:val="0"/>
        <w:autoSpaceDN w:val="0"/>
        <w:spacing w:after="0" w:line="240" w:lineRule="auto"/>
        <w:ind w:firstLine="720"/>
        <w:jc w:val="both"/>
        <w:textAlignment w:val="baseline"/>
        <w:rPr>
          <w:rFonts w:ascii="Times New Roman" w:hAnsi="Times New Roman" w:eastAsiaTheme="minorEastAsia"/>
          <w:kern w:val="3"/>
          <w:sz w:val="24"/>
          <w:szCs w:val="24"/>
          <w:lang w:eastAsia="ru-RU"/>
        </w:rPr>
      </w:pPr>
      <w:r w:rsidRPr="00DE605F">
        <w:rPr>
          <w:rFonts w:ascii="Times New Roman" w:hAnsi="Times New Roman" w:eastAsiaTheme="minorEastAsia"/>
          <w:kern w:val="3"/>
          <w:sz w:val="24"/>
          <w:szCs w:val="24"/>
          <w:lang w:eastAsia="ru-RU"/>
        </w:rPr>
        <w:t xml:space="preserve">По правилу, установленному </w:t>
      </w:r>
      <w:hyperlink r:id="rId8" w:history="1">
        <w:r w:rsidRPr="00DE605F">
          <w:rPr>
            <w:rFonts w:ascii="Times New Roman" w:hAnsi="Times New Roman" w:eastAsiaTheme="minorEastAsia"/>
            <w:kern w:val="3"/>
            <w:sz w:val="24"/>
            <w:szCs w:val="24"/>
            <w:lang w:eastAsia="ru-RU"/>
          </w:rPr>
          <w:t>ч. 1 ст. 155</w:t>
        </w:r>
      </w:hyperlink>
      <w:r w:rsidRPr="00DE605F">
        <w:rPr>
          <w:rFonts w:ascii="Times New Roman" w:hAnsi="Times New Roman" w:eastAsiaTheme="minorEastAsia"/>
          <w:kern w:val="3"/>
          <w:sz w:val="24"/>
          <w:szCs w:val="24"/>
          <w:lang w:eastAsia="ru-RU"/>
        </w:rPr>
        <w:t xml:space="preserve">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DE605F" w:rsidRPr="00DE605F" w:rsidP="00DE605F">
      <w:pPr>
        <w:suppressAutoHyphens/>
        <w:overflowPunct w:val="0"/>
        <w:autoSpaceDE w:val="0"/>
        <w:autoSpaceDN w:val="0"/>
        <w:spacing w:after="0" w:line="240" w:lineRule="auto"/>
        <w:ind w:firstLine="720"/>
        <w:jc w:val="both"/>
        <w:textAlignment w:val="baseline"/>
        <w:rPr>
          <w:rFonts w:ascii="Times New Roman" w:hAnsi="Times New Roman" w:eastAsiaTheme="minorEastAsia"/>
          <w:kern w:val="3"/>
          <w:sz w:val="24"/>
          <w:szCs w:val="24"/>
          <w:lang w:eastAsia="ru-RU"/>
        </w:rPr>
      </w:pPr>
      <w:r w:rsidRPr="00DE605F">
        <w:rPr>
          <w:rFonts w:ascii="Times New Roman" w:hAnsi="Times New Roman" w:eastAsiaTheme="minorEastAsia"/>
          <w:kern w:val="3"/>
          <w:sz w:val="24"/>
          <w:szCs w:val="24"/>
          <w:lang w:eastAsia="ru-RU"/>
        </w:rPr>
        <w:t>Плата за жилое помещение и коммунальные услуги вносится на основании: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DE605F" w:rsidRPr="00DE605F" w:rsidP="00DE605F">
      <w:pPr>
        <w:spacing w:after="0" w:line="240" w:lineRule="auto"/>
        <w:ind w:firstLine="708"/>
        <w:jc w:val="both"/>
        <w:rPr>
          <w:rFonts w:ascii="Times New Roman" w:hAnsi="Times New Roman" w:cs="Times New Roman"/>
          <w:sz w:val="24"/>
          <w:szCs w:val="24"/>
        </w:rPr>
      </w:pPr>
      <w:r w:rsidRPr="00DE605F">
        <w:rPr>
          <w:rFonts w:ascii="Times New Roman" w:hAnsi="Times New Roman" w:cs="Times New Roman"/>
          <w:sz w:val="24"/>
          <w:szCs w:val="24"/>
        </w:rPr>
        <w:t xml:space="preserve">Согласно </w:t>
      </w:r>
      <w:hyperlink r:id="rId9" w:history="1">
        <w:r w:rsidRPr="00DE605F">
          <w:rPr>
            <w:rFonts w:ascii="Times New Roman" w:hAnsi="Times New Roman" w:cs="Times New Roman"/>
            <w:color w:val="106BBE"/>
            <w:sz w:val="24"/>
            <w:szCs w:val="24"/>
          </w:rPr>
          <w:t>части 1 статьи 157</w:t>
        </w:r>
      </w:hyperlink>
      <w:r w:rsidRPr="00DE605F">
        <w:rPr>
          <w:rFonts w:ascii="Times New Roman" w:hAnsi="Times New Roman" w:cs="Times New Roman"/>
          <w:sz w:val="24"/>
          <w:szCs w:val="24"/>
        </w:rPr>
        <w:t xml:space="preserve">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местного самоуправления, за исключением нормативов потребления коммунальных услуг по электроснабжению и газоснабжению, утверждаемых органами государственной власти субъектов Российской Федерации в порядке, установленном Правительством Российской Федерации. </w:t>
      </w:r>
      <w:hyperlink r:id="rId10" w:history="1">
        <w:r w:rsidRPr="00DE605F">
          <w:rPr>
            <w:rFonts w:ascii="Times New Roman" w:hAnsi="Times New Roman" w:cs="Times New Roman"/>
            <w:color w:val="106BBE"/>
            <w:sz w:val="24"/>
            <w:szCs w:val="24"/>
          </w:rPr>
          <w:t>Правила</w:t>
        </w:r>
      </w:hyperlink>
      <w:r w:rsidRPr="00DE605F">
        <w:rPr>
          <w:rFonts w:ascii="Times New Roman" w:hAnsi="Times New Roman" w:cs="Times New Roman"/>
          <w:sz w:val="24"/>
          <w:szCs w:val="24"/>
        </w:rPr>
        <w:t xml:space="preserve"> предоставления коммунальных услуг гражданам устанавливаются уполномоченным Правительством Российской Федерации федеральным органом исполнительной власти.</w:t>
      </w:r>
    </w:p>
    <w:p w:rsidR="00DE605F" w:rsidRPr="00DE605F" w:rsidP="00DE605F">
      <w:pPr>
        <w:autoSpaceDE w:val="0"/>
        <w:autoSpaceDN w:val="0"/>
        <w:adjustRightInd w:val="0"/>
        <w:spacing w:after="0" w:line="240" w:lineRule="auto"/>
        <w:ind w:firstLine="720"/>
        <w:jc w:val="both"/>
        <w:rPr>
          <w:rFonts w:ascii="Times New Roman" w:hAnsi="Times New Roman" w:cs="Times New Roman"/>
          <w:sz w:val="24"/>
          <w:szCs w:val="24"/>
        </w:rPr>
      </w:pPr>
      <w:r w:rsidRPr="00DE605F">
        <w:rPr>
          <w:rFonts w:ascii="Times New Roman" w:hAnsi="Times New Roman" w:cs="Times New Roman"/>
          <w:sz w:val="24"/>
          <w:szCs w:val="24"/>
        </w:rPr>
        <w:t xml:space="preserve">Объем потребленных коммунальных услуг электроснабжения при отсутствии у истца сведений о количестве принятой энергии истцом рассчитан исходя из количества граждан, проживающих в жилом помещении и, следовательно, потребляющих коммунальные услуги, что соответствует </w:t>
      </w:r>
      <w:hyperlink r:id="rId9" w:history="1">
        <w:r w:rsidRPr="00DE605F">
          <w:rPr>
            <w:rFonts w:ascii="Times New Roman" w:hAnsi="Times New Roman" w:cs="Times New Roman"/>
            <w:color w:val="106BBE"/>
            <w:sz w:val="24"/>
            <w:szCs w:val="24"/>
          </w:rPr>
          <w:t>части 1 статьи 157</w:t>
        </w:r>
      </w:hyperlink>
      <w:r w:rsidRPr="00DE605F">
        <w:rPr>
          <w:rFonts w:ascii="Times New Roman" w:hAnsi="Times New Roman" w:cs="Times New Roman"/>
          <w:sz w:val="24"/>
          <w:szCs w:val="24"/>
        </w:rPr>
        <w:t xml:space="preserve"> ЖК РФ.</w:t>
      </w:r>
    </w:p>
    <w:p w:rsidR="00DE605F" w:rsidRPr="00DE605F" w:rsidP="00DE605F">
      <w:pPr>
        <w:autoSpaceDE w:val="0"/>
        <w:autoSpaceDN w:val="0"/>
        <w:adjustRightInd w:val="0"/>
        <w:spacing w:after="0" w:line="240" w:lineRule="auto"/>
        <w:ind w:firstLine="720"/>
        <w:jc w:val="both"/>
        <w:rPr>
          <w:rFonts w:ascii="Times New Roman" w:hAnsi="Times New Roman" w:cs="Times New Roman"/>
          <w:sz w:val="24"/>
          <w:szCs w:val="24"/>
        </w:rPr>
      </w:pPr>
      <w:r w:rsidRPr="00DE605F">
        <w:rPr>
          <w:rFonts w:ascii="Times New Roman" w:hAnsi="Times New Roman" w:cs="Times New Roman"/>
          <w:sz w:val="24"/>
          <w:szCs w:val="24"/>
        </w:rPr>
        <w:t xml:space="preserve">В силу </w:t>
      </w:r>
      <w:hyperlink r:id="rId11" w:history="1">
        <w:r w:rsidRPr="00DE605F">
          <w:rPr>
            <w:rFonts w:ascii="Times New Roman" w:hAnsi="Times New Roman" w:cs="Times New Roman"/>
            <w:color w:val="106BBE"/>
            <w:sz w:val="24"/>
            <w:szCs w:val="24"/>
          </w:rPr>
          <w:t xml:space="preserve">части 3 статьи 30 </w:t>
        </w:r>
      </w:hyperlink>
      <w:r w:rsidRPr="00DE605F">
        <w:rPr>
          <w:rFonts w:ascii="Times New Roman" w:hAnsi="Times New Roman" w:cs="Times New Roman"/>
          <w:color w:val="106BBE"/>
          <w:sz w:val="24"/>
          <w:szCs w:val="24"/>
        </w:rPr>
        <w:t>Ж</w:t>
      </w:r>
      <w:r w:rsidRPr="00DE605F">
        <w:rPr>
          <w:rFonts w:ascii="Times New Roman" w:hAnsi="Times New Roman" w:cs="Times New Roman"/>
          <w:sz w:val="24"/>
          <w:szCs w:val="24"/>
        </w:rPr>
        <w:t xml:space="preserve">К РФ </w:t>
      </w:r>
      <w:r w:rsidRPr="00DE605F">
        <w:rPr>
          <w:rFonts w:ascii="Times New Roman" w:eastAsia="Times New Roman" w:hAnsi="Times New Roman" w:cs="Times New Roman"/>
          <w:color w:val="22272F"/>
          <w:sz w:val="24"/>
          <w:szCs w:val="24"/>
          <w:shd w:val="clear" w:color="auto" w:fill="FFFFFF"/>
          <w:lang w:eastAsia="ru-RU"/>
        </w:rPr>
        <w:t>н</w:t>
      </w:r>
      <w:r w:rsidRPr="00DE605F">
        <w:rPr>
          <w:rFonts w:ascii="Times New Roman" w:hAnsi="Times New Roman" w:cs="Times New Roman"/>
          <w:sz w:val="24"/>
          <w:szCs w:val="24"/>
        </w:rPr>
        <w:t>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w:t>
      </w:r>
      <w:hyperlink r:id="rId12" w:history="1">
        <w:r w:rsidRPr="00DE605F">
          <w:rPr>
            <w:rFonts w:ascii="Times New Roman" w:hAnsi="Times New Roman" w:cs="Times New Roman"/>
            <w:color w:val="106BBE"/>
            <w:sz w:val="24"/>
            <w:szCs w:val="24"/>
          </w:rPr>
          <w:t>часть 11 статьи 155</w:t>
        </w:r>
      </w:hyperlink>
      <w:r w:rsidRPr="00DE605F">
        <w:rPr>
          <w:rFonts w:ascii="Times New Roman" w:hAnsi="Times New Roman" w:cs="Times New Roman"/>
          <w:sz w:val="24"/>
          <w:szCs w:val="24"/>
        </w:rPr>
        <w:t xml:space="preserve"> ЖК РФ).</w:t>
      </w:r>
    </w:p>
    <w:p w:rsidR="00DE605F" w:rsidRPr="00DE605F" w:rsidP="00DE605F">
      <w:pPr>
        <w:autoSpaceDE w:val="0"/>
        <w:autoSpaceDN w:val="0"/>
        <w:adjustRightInd w:val="0"/>
        <w:spacing w:after="0" w:line="240" w:lineRule="auto"/>
        <w:ind w:firstLine="720"/>
        <w:jc w:val="both"/>
        <w:rPr>
          <w:rFonts w:ascii="Times New Roman" w:hAnsi="Times New Roman" w:cs="Times New Roman"/>
          <w:sz w:val="24"/>
          <w:szCs w:val="24"/>
        </w:rPr>
      </w:pPr>
      <w:r w:rsidRPr="00DE605F">
        <w:rPr>
          <w:rFonts w:ascii="Times New Roman" w:hAnsi="Times New Roman" w:cs="Times New Roman"/>
          <w:sz w:val="24"/>
          <w:szCs w:val="24"/>
        </w:rPr>
        <w:t>Таким образом, все собственники жилого помещения, в т.ч. не проживающие в нем, что относится к ответчику, место жительства которого не установлено судом вследствие чего ему назначен адвокат в порядке статьи 50 ГПК РФ, обязаны в силу закона оплачивать оказанные по жилому помещению коммунальные услуги пропорционально своей доле в праве (</w:t>
      </w:r>
      <w:hyperlink r:id="rId12" w:history="1">
        <w:r w:rsidRPr="00DE605F">
          <w:rPr>
            <w:rFonts w:ascii="Times New Roman" w:hAnsi="Times New Roman" w:cs="Times New Roman"/>
            <w:color w:val="106BBE"/>
            <w:sz w:val="24"/>
            <w:szCs w:val="24"/>
          </w:rPr>
          <w:t>часть 11 статьи 155</w:t>
        </w:r>
      </w:hyperlink>
      <w:r w:rsidRPr="00DE605F">
        <w:rPr>
          <w:rFonts w:ascii="Times New Roman" w:hAnsi="Times New Roman" w:cs="Times New Roman"/>
          <w:sz w:val="24"/>
          <w:szCs w:val="24"/>
        </w:rPr>
        <w:t xml:space="preserve"> ЖК РФ).</w:t>
      </w:r>
    </w:p>
    <w:p w:rsidR="00DE605F" w:rsidRPr="00DE605F" w:rsidP="00DE605F">
      <w:pPr>
        <w:suppressAutoHyphens/>
        <w:overflowPunct w:val="0"/>
        <w:autoSpaceDE w:val="0"/>
        <w:autoSpaceDN w:val="0"/>
        <w:spacing w:after="0" w:line="240" w:lineRule="auto"/>
        <w:ind w:firstLine="720"/>
        <w:jc w:val="both"/>
        <w:textAlignment w:val="baseline"/>
        <w:rPr>
          <w:rFonts w:ascii="Times New Roman" w:hAnsi="Times New Roman" w:eastAsiaTheme="minorEastAsia"/>
          <w:kern w:val="3"/>
          <w:sz w:val="24"/>
          <w:szCs w:val="24"/>
          <w:lang w:eastAsia="ru-RU"/>
        </w:rPr>
      </w:pPr>
      <w:r w:rsidRPr="00DE605F">
        <w:rPr>
          <w:rFonts w:ascii="Times New Roman" w:hAnsi="Times New Roman" w:eastAsiaTheme="minorEastAsia"/>
          <w:kern w:val="3"/>
          <w:sz w:val="24"/>
          <w:szCs w:val="24"/>
          <w:lang w:eastAsia="ru-RU"/>
        </w:rPr>
        <w:t>В приведенной связи, на основании изложенных правовых норм ответчик Самкова С.В. имеет обязанность по оплате потребленных коммунальных ресурсов, в том числе холодного водоснабжения и водоотведения, поставщиком которых является истец.</w:t>
      </w:r>
    </w:p>
    <w:p w:rsidR="00DE605F" w:rsidRPr="00DE605F" w:rsidP="00DE605F">
      <w:pPr>
        <w:suppressAutoHyphens/>
        <w:overflowPunct w:val="0"/>
        <w:autoSpaceDE w:val="0"/>
        <w:autoSpaceDN w:val="0"/>
        <w:spacing w:after="0" w:line="240" w:lineRule="auto"/>
        <w:ind w:firstLine="720"/>
        <w:jc w:val="both"/>
        <w:textAlignment w:val="baseline"/>
        <w:rPr>
          <w:rFonts w:ascii="Times New Roman" w:hAnsi="Times New Roman" w:eastAsiaTheme="minorEastAsia"/>
          <w:kern w:val="3"/>
          <w:sz w:val="24"/>
          <w:szCs w:val="24"/>
          <w:lang w:eastAsia="ru-RU"/>
        </w:rPr>
      </w:pPr>
      <w:r w:rsidRPr="00DE605F">
        <w:rPr>
          <w:rFonts w:ascii="Times New Roman" w:hAnsi="Times New Roman" w:eastAsiaTheme="minorEastAsia"/>
          <w:kern w:val="3"/>
          <w:sz w:val="24"/>
          <w:szCs w:val="24"/>
          <w:lang w:eastAsia="ru-RU"/>
        </w:rPr>
        <w:t xml:space="preserve">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регулируют </w:t>
      </w:r>
      <w:hyperlink r:id="rId13" w:history="1">
        <w:r w:rsidRPr="00DE605F">
          <w:rPr>
            <w:rFonts w:ascii="Times New Roman" w:hAnsi="Times New Roman" w:eastAsiaTheme="minorEastAsia"/>
            <w:kern w:val="3"/>
            <w:sz w:val="24"/>
            <w:szCs w:val="24"/>
            <w:lang w:eastAsia="ru-RU"/>
          </w:rPr>
          <w:t>Правила</w:t>
        </w:r>
      </w:hyperlink>
      <w:r w:rsidRPr="00DE605F">
        <w:rPr>
          <w:rFonts w:ascii="Times New Roman" w:hAnsi="Times New Roman" w:eastAsiaTheme="minorEastAsia"/>
          <w:kern w:val="3"/>
          <w:sz w:val="24"/>
          <w:szCs w:val="24"/>
          <w:lang w:eastAsia="ru-RU"/>
        </w:rPr>
        <w:t xml:space="preserve"> предоставления коммунальных услуг собственникам и пользователям помещений в многоквартирных домах и жилых домов, утвержденные 06.05.2011 постановлением Правительства РФ N 354 во исполнение </w:t>
      </w:r>
      <w:hyperlink r:id="rId14" w:history="1">
        <w:r w:rsidRPr="00DE605F">
          <w:rPr>
            <w:rFonts w:ascii="Times New Roman" w:hAnsi="Times New Roman" w:eastAsiaTheme="minorEastAsia"/>
            <w:kern w:val="3"/>
            <w:sz w:val="24"/>
            <w:szCs w:val="24"/>
            <w:lang w:eastAsia="ru-RU"/>
          </w:rPr>
          <w:t>части 1 статьи 157</w:t>
        </w:r>
      </w:hyperlink>
      <w:r w:rsidRPr="00DE605F">
        <w:rPr>
          <w:rFonts w:ascii="Times New Roman" w:hAnsi="Times New Roman" w:eastAsiaTheme="minorEastAsia"/>
          <w:kern w:val="3"/>
          <w:sz w:val="24"/>
          <w:szCs w:val="24"/>
          <w:lang w:eastAsia="ru-RU"/>
        </w:rPr>
        <w:t xml:space="preserve"> Жилищного кодекса РФ.</w:t>
      </w:r>
    </w:p>
    <w:p w:rsidR="00DE605F" w:rsidRPr="00DE605F" w:rsidP="00DE605F">
      <w:pPr>
        <w:suppressAutoHyphens/>
        <w:overflowPunct w:val="0"/>
        <w:autoSpaceDE w:val="0"/>
        <w:autoSpaceDN w:val="0"/>
        <w:spacing w:after="0" w:line="240" w:lineRule="auto"/>
        <w:ind w:firstLine="720"/>
        <w:jc w:val="both"/>
        <w:textAlignment w:val="baseline"/>
        <w:rPr>
          <w:rFonts w:ascii="Times New Roman" w:hAnsi="Times New Roman" w:eastAsiaTheme="minorEastAsia"/>
          <w:kern w:val="3"/>
          <w:sz w:val="24"/>
          <w:szCs w:val="24"/>
          <w:lang w:eastAsia="ru-RU"/>
        </w:rPr>
      </w:pPr>
      <w:r w:rsidRPr="00DE605F">
        <w:rPr>
          <w:rFonts w:ascii="Times New Roman" w:hAnsi="Times New Roman" w:eastAsiaTheme="minorEastAsia"/>
          <w:kern w:val="3"/>
          <w:sz w:val="24"/>
          <w:szCs w:val="24"/>
          <w:lang w:eastAsia="ru-RU"/>
        </w:rPr>
        <w:t xml:space="preserve">В силу </w:t>
      </w:r>
      <w:hyperlink r:id="rId15" w:history="1">
        <w:r w:rsidRPr="00DE605F">
          <w:rPr>
            <w:rFonts w:ascii="Times New Roman" w:hAnsi="Times New Roman" w:eastAsiaTheme="minorEastAsia"/>
            <w:kern w:val="3"/>
            <w:sz w:val="24"/>
            <w:szCs w:val="24"/>
            <w:lang w:eastAsia="ru-RU"/>
          </w:rPr>
          <w:t>пункта 2</w:t>
        </w:r>
      </w:hyperlink>
      <w:r w:rsidRPr="00DE605F">
        <w:rPr>
          <w:rFonts w:ascii="Times New Roman" w:hAnsi="Times New Roman" w:eastAsiaTheme="minorEastAsia"/>
          <w:kern w:val="3"/>
          <w:sz w:val="24"/>
          <w:szCs w:val="24"/>
          <w:lang w:eastAsia="ru-RU"/>
        </w:rPr>
        <w:t xml:space="preserve"> Правил N 354, 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 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w:t>
      </w:r>
      <w:r w:rsidRPr="00DE605F">
        <w:rPr>
          <w:rFonts w:ascii="Times New Roman" w:hAnsi="Times New Roman" w:eastAsiaTheme="minorEastAsia"/>
          <w:kern w:val="3"/>
          <w:sz w:val="24"/>
          <w:szCs w:val="24"/>
          <w:lang w:eastAsia="ru-RU"/>
        </w:rPr>
        <w:t>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DE605F" w:rsidRPr="00DE605F" w:rsidP="00DE605F">
      <w:pPr>
        <w:suppressAutoHyphens/>
        <w:overflowPunct w:val="0"/>
        <w:autoSpaceDE w:val="0"/>
        <w:autoSpaceDN w:val="0"/>
        <w:spacing w:after="0" w:line="240" w:lineRule="auto"/>
        <w:ind w:firstLine="720"/>
        <w:jc w:val="both"/>
        <w:textAlignment w:val="baseline"/>
        <w:rPr>
          <w:rFonts w:ascii="Times New Roman" w:hAnsi="Times New Roman" w:eastAsiaTheme="minorEastAsia"/>
          <w:kern w:val="3"/>
          <w:sz w:val="24"/>
          <w:szCs w:val="24"/>
          <w:lang w:eastAsia="ru-RU"/>
        </w:rPr>
      </w:pPr>
      <w:r w:rsidRPr="00DE605F">
        <w:rPr>
          <w:rFonts w:ascii="Times New Roman" w:hAnsi="Times New Roman" w:eastAsiaTheme="minorEastAsia"/>
          <w:kern w:val="3"/>
          <w:sz w:val="24"/>
          <w:szCs w:val="24"/>
          <w:lang w:eastAsia="ru-RU"/>
        </w:rPr>
        <w:t xml:space="preserve">Согласно указанного пункта </w:t>
      </w:r>
      <w:hyperlink r:id="rId13" w:history="1">
        <w:r w:rsidRPr="00DE605F">
          <w:rPr>
            <w:rFonts w:ascii="Times New Roman" w:hAnsi="Times New Roman" w:eastAsiaTheme="minorEastAsia"/>
            <w:kern w:val="3"/>
            <w:sz w:val="24"/>
            <w:szCs w:val="24"/>
            <w:lang w:eastAsia="ru-RU"/>
          </w:rPr>
          <w:t>Правил N 354</w:t>
        </w:r>
      </w:hyperlink>
      <w:r w:rsidRPr="00DE605F">
        <w:rPr>
          <w:rFonts w:ascii="Times New Roman" w:hAnsi="Times New Roman" w:eastAsiaTheme="minorEastAsia"/>
          <w:kern w:val="3"/>
          <w:sz w:val="24"/>
          <w:szCs w:val="24"/>
          <w:lang w:eastAsia="ru-RU"/>
        </w:rPr>
        <w:t>, исполнителем признается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DE605F" w:rsidRPr="00DE605F" w:rsidP="00DE605F">
      <w:pPr>
        <w:suppressAutoHyphens/>
        <w:overflowPunct w:val="0"/>
        <w:autoSpaceDE w:val="0"/>
        <w:autoSpaceDN w:val="0"/>
        <w:spacing w:after="0" w:line="240" w:lineRule="auto"/>
        <w:ind w:firstLine="720"/>
        <w:jc w:val="both"/>
        <w:textAlignment w:val="baseline"/>
        <w:rPr>
          <w:rFonts w:ascii="Times New Roman" w:hAnsi="Times New Roman" w:eastAsiaTheme="minorEastAsia"/>
          <w:kern w:val="3"/>
          <w:sz w:val="24"/>
          <w:szCs w:val="24"/>
          <w:lang w:eastAsia="ru-RU"/>
        </w:rPr>
      </w:pPr>
      <w:r w:rsidRPr="00DE605F">
        <w:rPr>
          <w:rFonts w:ascii="Times New Roman" w:hAnsi="Times New Roman" w:eastAsiaTheme="minorEastAsia"/>
          <w:kern w:val="3"/>
          <w:sz w:val="24"/>
          <w:szCs w:val="24"/>
          <w:lang w:eastAsia="ru-RU"/>
        </w:rPr>
        <w:t xml:space="preserve">Согласно </w:t>
      </w:r>
      <w:hyperlink r:id="rId16" w:history="1">
        <w:r w:rsidRPr="00DE605F">
          <w:rPr>
            <w:rFonts w:ascii="Times New Roman" w:hAnsi="Times New Roman" w:eastAsiaTheme="minorEastAsia"/>
            <w:kern w:val="3"/>
            <w:sz w:val="24"/>
            <w:szCs w:val="24"/>
            <w:lang w:eastAsia="ru-RU"/>
          </w:rPr>
          <w:t>пункту 6</w:t>
        </w:r>
      </w:hyperlink>
      <w:r w:rsidRPr="00DE605F">
        <w:rPr>
          <w:rFonts w:ascii="Times New Roman" w:hAnsi="Times New Roman" w:eastAsiaTheme="minorEastAsia"/>
          <w:kern w:val="3"/>
          <w:sz w:val="24"/>
          <w:szCs w:val="24"/>
          <w:lang w:eastAsia="ru-RU"/>
        </w:rPr>
        <w:t xml:space="preserve"> Правил N 354,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10, 11 и 12 настоящих Правил. 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 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DE605F" w:rsidRPr="00DE605F" w:rsidP="00DE605F">
      <w:pPr>
        <w:suppressAutoHyphens/>
        <w:overflowPunct w:val="0"/>
        <w:autoSpaceDE w:val="0"/>
        <w:autoSpaceDN w:val="0"/>
        <w:spacing w:after="0" w:line="240" w:lineRule="auto"/>
        <w:ind w:firstLine="720"/>
        <w:jc w:val="both"/>
        <w:textAlignment w:val="baseline"/>
        <w:rPr>
          <w:rFonts w:ascii="Times New Roman" w:hAnsi="Times New Roman" w:eastAsiaTheme="minorEastAsia"/>
          <w:kern w:val="3"/>
          <w:sz w:val="24"/>
          <w:szCs w:val="24"/>
          <w:lang w:eastAsia="ru-RU"/>
        </w:rPr>
      </w:pPr>
      <w:r w:rsidRPr="00DE605F">
        <w:rPr>
          <w:rFonts w:ascii="Times New Roman" w:hAnsi="Times New Roman" w:eastAsiaTheme="minorEastAsia"/>
          <w:kern w:val="3"/>
          <w:sz w:val="24"/>
          <w:szCs w:val="24"/>
          <w:lang w:eastAsia="ru-RU"/>
        </w:rPr>
        <w:t xml:space="preserve">Согласно </w:t>
      </w:r>
      <w:hyperlink r:id="rId17" w:history="1">
        <w:r w:rsidRPr="00DE605F">
          <w:rPr>
            <w:rFonts w:ascii="Times New Roman" w:hAnsi="Times New Roman" w:eastAsiaTheme="minorEastAsia"/>
            <w:kern w:val="3"/>
            <w:sz w:val="24"/>
            <w:szCs w:val="24"/>
            <w:lang w:eastAsia="ru-RU"/>
          </w:rPr>
          <w:t>пункту 7</w:t>
        </w:r>
      </w:hyperlink>
      <w:r w:rsidRPr="00DE605F">
        <w:rPr>
          <w:rFonts w:ascii="Times New Roman" w:hAnsi="Times New Roman" w:eastAsiaTheme="minorEastAsia"/>
          <w:kern w:val="3"/>
          <w:sz w:val="24"/>
          <w:szCs w:val="24"/>
          <w:lang w:eastAsia="ru-RU"/>
        </w:rPr>
        <w:t xml:space="preserve"> Правил N 354,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пунктом 148(54) настоящих Правил. 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DE605F" w:rsidRPr="00DE605F" w:rsidP="00DE605F">
      <w:pPr>
        <w:suppressAutoHyphens/>
        <w:overflowPunct w:val="0"/>
        <w:autoSpaceDE w:val="0"/>
        <w:autoSpaceDN w:val="0"/>
        <w:spacing w:after="0" w:line="240" w:lineRule="auto"/>
        <w:ind w:firstLine="720"/>
        <w:jc w:val="both"/>
        <w:textAlignment w:val="baseline"/>
        <w:rPr>
          <w:rFonts w:ascii="Times New Roman" w:hAnsi="Times New Roman" w:eastAsiaTheme="minorEastAsia"/>
          <w:kern w:val="3"/>
          <w:sz w:val="24"/>
          <w:szCs w:val="24"/>
          <w:lang w:eastAsia="ru-RU"/>
        </w:rPr>
      </w:pPr>
      <w:r w:rsidRPr="00DE605F">
        <w:rPr>
          <w:rFonts w:ascii="Times New Roman" w:hAnsi="Times New Roman" w:eastAsiaTheme="minorEastAsia"/>
          <w:kern w:val="3"/>
          <w:sz w:val="24"/>
          <w:szCs w:val="24"/>
          <w:lang w:eastAsia="ru-RU"/>
        </w:rPr>
        <w:t xml:space="preserve">Согласно </w:t>
      </w:r>
      <w:hyperlink r:id="rId18" w:history="1">
        <w:r w:rsidRPr="00DE605F">
          <w:rPr>
            <w:rFonts w:ascii="Times New Roman" w:hAnsi="Times New Roman" w:eastAsiaTheme="minorEastAsia"/>
            <w:kern w:val="3"/>
            <w:sz w:val="24"/>
            <w:szCs w:val="24"/>
            <w:lang w:eastAsia="ru-RU"/>
          </w:rPr>
          <w:t>пункту 8</w:t>
        </w:r>
      </w:hyperlink>
      <w:r w:rsidRPr="00DE605F">
        <w:rPr>
          <w:rFonts w:ascii="Times New Roman" w:hAnsi="Times New Roman" w:eastAsiaTheme="minorEastAsia"/>
          <w:kern w:val="3"/>
          <w:sz w:val="24"/>
          <w:szCs w:val="24"/>
          <w:lang w:eastAsia="ru-RU"/>
        </w:rPr>
        <w:t xml:space="preserve"> Правил N 354, исполнителем коммунальных услуг может выступать лицо из числа лиц, указанных в пунктах 9 и 10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пунктами 14, 15, 16 и 17 настоящих Правил, в частности, как ресурсоснабжающая организация, так и управляющая организация.</w:t>
      </w:r>
    </w:p>
    <w:p w:rsidR="00DE605F" w:rsidRPr="00DE605F" w:rsidP="00DE605F">
      <w:pPr>
        <w:suppressAutoHyphens/>
        <w:overflowPunct w:val="0"/>
        <w:autoSpaceDE w:val="0"/>
        <w:autoSpaceDN w:val="0"/>
        <w:spacing w:after="0" w:line="240" w:lineRule="auto"/>
        <w:ind w:firstLine="720"/>
        <w:jc w:val="both"/>
        <w:textAlignment w:val="baseline"/>
        <w:rPr>
          <w:rFonts w:ascii="Times New Roman" w:hAnsi="Times New Roman" w:eastAsiaTheme="minorEastAsia"/>
          <w:kern w:val="3"/>
          <w:sz w:val="24"/>
          <w:szCs w:val="24"/>
          <w:lang w:eastAsia="ru-RU"/>
        </w:rPr>
      </w:pPr>
      <w:r w:rsidRPr="00DE605F">
        <w:rPr>
          <w:rFonts w:ascii="Times New Roman" w:hAnsi="Times New Roman" w:eastAsiaTheme="minorEastAsia"/>
          <w:kern w:val="3"/>
          <w:sz w:val="24"/>
          <w:szCs w:val="24"/>
          <w:lang w:eastAsia="ru-RU"/>
        </w:rPr>
        <w:t>При этом согласно пункту 9 названных Правил,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w:t>
      </w:r>
    </w:p>
    <w:p w:rsidR="00DE605F" w:rsidRPr="00DE605F" w:rsidP="00DE605F">
      <w:pPr>
        <w:suppressAutoHyphens/>
        <w:overflowPunct w:val="0"/>
        <w:autoSpaceDE w:val="0"/>
        <w:autoSpaceDN w:val="0"/>
        <w:spacing w:after="0" w:line="240" w:lineRule="auto"/>
        <w:ind w:firstLine="720"/>
        <w:jc w:val="both"/>
        <w:textAlignment w:val="baseline"/>
        <w:rPr>
          <w:rFonts w:ascii="Times New Roman" w:hAnsi="Times New Roman" w:eastAsiaTheme="minorEastAsia"/>
          <w:kern w:val="3"/>
          <w:sz w:val="24"/>
          <w:szCs w:val="24"/>
          <w:lang w:eastAsia="ru-RU"/>
        </w:rPr>
      </w:pPr>
      <w:r w:rsidRPr="00DE605F">
        <w:rPr>
          <w:rFonts w:ascii="Times New Roman" w:hAnsi="Times New Roman" w:eastAsiaTheme="minorEastAsia"/>
          <w:kern w:val="3"/>
          <w:sz w:val="24"/>
          <w:szCs w:val="24"/>
          <w:lang w:eastAsia="ru-RU"/>
        </w:rPr>
        <w:t>Доказательств тому, что собственники помещений в многоквартирном доме и управляющая организация в спорный период заключили договор управления многоквартирным домом с условием предоставления управляющей компанией услуги по холодного водоснабжению и водоотведению, не имеется.</w:t>
      </w:r>
    </w:p>
    <w:p w:rsidR="00DE605F" w:rsidRPr="00DE605F" w:rsidP="00DE605F">
      <w:pPr>
        <w:suppressAutoHyphens/>
        <w:overflowPunct w:val="0"/>
        <w:autoSpaceDE w:val="0"/>
        <w:autoSpaceDN w:val="0"/>
        <w:spacing w:after="0" w:line="240" w:lineRule="auto"/>
        <w:ind w:firstLine="720"/>
        <w:jc w:val="both"/>
        <w:textAlignment w:val="baseline"/>
        <w:rPr>
          <w:rFonts w:ascii="Times New Roman" w:hAnsi="Times New Roman" w:eastAsiaTheme="minorEastAsia"/>
          <w:kern w:val="3"/>
          <w:sz w:val="24"/>
          <w:szCs w:val="24"/>
          <w:lang w:eastAsia="ru-RU"/>
        </w:rPr>
      </w:pPr>
      <w:r w:rsidRPr="00DE605F">
        <w:rPr>
          <w:rFonts w:ascii="Times New Roman" w:hAnsi="Times New Roman" w:eastAsiaTheme="minorEastAsia"/>
          <w:kern w:val="3"/>
          <w:sz w:val="24"/>
          <w:szCs w:val="24"/>
          <w:lang w:eastAsia="ru-RU"/>
        </w:rPr>
        <w:t xml:space="preserve">Кроме того, суд исходит из того, что между ответчиком и истцом  в силу </w:t>
      </w:r>
      <w:hyperlink r:id="rId19" w:history="1">
        <w:r w:rsidRPr="00DE605F">
          <w:rPr>
            <w:rFonts w:ascii="Times New Roman" w:hAnsi="Times New Roman" w:eastAsiaTheme="minorEastAsia"/>
            <w:kern w:val="3"/>
            <w:sz w:val="24"/>
            <w:szCs w:val="24"/>
            <w:lang w:eastAsia="ru-RU"/>
          </w:rPr>
          <w:t>статей 426</w:t>
        </w:r>
      </w:hyperlink>
      <w:r w:rsidRPr="00DE605F">
        <w:rPr>
          <w:rFonts w:ascii="Times New Roman" w:hAnsi="Times New Roman" w:eastAsiaTheme="minorEastAsia"/>
          <w:kern w:val="3"/>
          <w:sz w:val="24"/>
          <w:szCs w:val="24"/>
          <w:lang w:eastAsia="ru-RU"/>
        </w:rPr>
        <w:t xml:space="preserve">, </w:t>
      </w:r>
      <w:hyperlink r:id="rId20" w:history="1">
        <w:r w:rsidRPr="00DE605F">
          <w:rPr>
            <w:rFonts w:ascii="Times New Roman" w:hAnsi="Times New Roman" w:eastAsiaTheme="minorEastAsia"/>
            <w:kern w:val="3"/>
            <w:sz w:val="24"/>
            <w:szCs w:val="24"/>
            <w:lang w:eastAsia="ru-RU"/>
          </w:rPr>
          <w:t>540</w:t>
        </w:r>
      </w:hyperlink>
      <w:r w:rsidRPr="00DE605F">
        <w:rPr>
          <w:rFonts w:ascii="Times New Roman" w:hAnsi="Times New Roman" w:eastAsiaTheme="minorEastAsia"/>
          <w:kern w:val="3"/>
          <w:sz w:val="24"/>
          <w:szCs w:val="24"/>
          <w:lang w:eastAsia="ru-RU"/>
        </w:rPr>
        <w:t xml:space="preserve"> ГК РФ заключен публичный договор о предоставлении услуг по холодному водоснабжению и водоотведению ввиду фактического потребления потребителем указанного коммунального ресурса, в судебном заседании ответчик не приводил обстоятельств тому, что коммунальный ресурс не потребляет, либо услуги не предоставлялись, либо предоставлялись ненадлежащего качества.</w:t>
      </w:r>
    </w:p>
    <w:p w:rsidR="00DE605F" w:rsidRPr="00DE605F" w:rsidP="00DE605F">
      <w:pPr>
        <w:suppressAutoHyphens/>
        <w:overflowPunct w:val="0"/>
        <w:autoSpaceDE w:val="0"/>
        <w:autoSpaceDN w:val="0"/>
        <w:spacing w:after="0" w:line="240" w:lineRule="auto"/>
        <w:ind w:firstLine="720"/>
        <w:jc w:val="both"/>
        <w:textAlignment w:val="baseline"/>
        <w:rPr>
          <w:rFonts w:ascii="Times New Roman" w:hAnsi="Times New Roman" w:eastAsiaTheme="minorEastAsia"/>
          <w:kern w:val="3"/>
          <w:sz w:val="24"/>
          <w:szCs w:val="24"/>
          <w:lang w:eastAsia="ru-RU"/>
        </w:rPr>
      </w:pPr>
      <w:r w:rsidRPr="00DE605F">
        <w:rPr>
          <w:rFonts w:ascii="Times New Roman" w:hAnsi="Times New Roman" w:eastAsiaTheme="minorEastAsia"/>
          <w:kern w:val="3"/>
          <w:sz w:val="24"/>
          <w:szCs w:val="24"/>
          <w:lang w:eastAsia="ru-RU"/>
        </w:rPr>
        <w:t xml:space="preserve">Суд пришел к заключению, что у ответчика возникла обязанность по оплате коммунального ресурса - холодного водоснабжения и водоотведения, предоставляемого истцом СГМУП «ГВК». </w:t>
      </w:r>
    </w:p>
    <w:p w:rsidR="00DE605F" w:rsidRPr="00DE605F" w:rsidP="00DE605F">
      <w:pPr>
        <w:suppressAutoHyphens/>
        <w:overflowPunct w:val="0"/>
        <w:autoSpaceDE w:val="0"/>
        <w:autoSpaceDN w:val="0"/>
        <w:spacing w:after="0" w:line="240" w:lineRule="auto"/>
        <w:ind w:firstLine="720"/>
        <w:jc w:val="both"/>
        <w:textAlignment w:val="baseline"/>
        <w:rPr>
          <w:rFonts w:ascii="Times New Roman" w:hAnsi="Times New Roman" w:eastAsiaTheme="minorEastAsia"/>
          <w:kern w:val="3"/>
          <w:sz w:val="24"/>
          <w:szCs w:val="24"/>
          <w:lang w:eastAsia="ru-RU"/>
        </w:rPr>
      </w:pPr>
      <w:r w:rsidRPr="00DE605F">
        <w:rPr>
          <w:rFonts w:ascii="Times New Roman" w:hAnsi="Times New Roman" w:eastAsiaTheme="minorEastAsia"/>
          <w:kern w:val="3"/>
          <w:sz w:val="24"/>
          <w:szCs w:val="24"/>
          <w:lang w:eastAsia="ru-RU"/>
        </w:rPr>
        <w:t xml:space="preserve">Согласно </w:t>
      </w:r>
      <w:hyperlink r:id="rId21" w:history="1">
        <w:r w:rsidRPr="00DE605F">
          <w:rPr>
            <w:rFonts w:ascii="Times New Roman" w:hAnsi="Times New Roman" w:eastAsiaTheme="minorEastAsia"/>
            <w:kern w:val="3"/>
            <w:sz w:val="24"/>
            <w:szCs w:val="24"/>
            <w:lang w:eastAsia="ru-RU"/>
          </w:rPr>
          <w:t>пункта 38</w:t>
        </w:r>
      </w:hyperlink>
      <w:r w:rsidRPr="00DE605F">
        <w:rPr>
          <w:rFonts w:ascii="Times New Roman" w:hAnsi="Times New Roman" w:eastAsiaTheme="minorEastAsia"/>
          <w:kern w:val="3"/>
          <w:sz w:val="24"/>
          <w:szCs w:val="24"/>
          <w:lang w:eastAsia="ru-RU"/>
        </w:rPr>
        <w:t xml:space="preserve"> Правил N 354,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законодательством Российской Федерации о </w:t>
      </w:r>
      <w:r w:rsidRPr="00DE605F">
        <w:rPr>
          <w:rFonts w:ascii="Times New Roman" w:hAnsi="Times New Roman" w:eastAsiaTheme="minorEastAsia"/>
          <w:kern w:val="3"/>
          <w:sz w:val="24"/>
          <w:szCs w:val="24"/>
          <w:lang w:eastAsia="ru-RU"/>
        </w:rPr>
        <w:t>государственном регулировании цен (тарифов). 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 В случае установления надбавок к тарифам (ценам) размер платы за коммунальные услуги рассчитывается с учетом таких надбавок.</w:t>
      </w:r>
    </w:p>
    <w:p w:rsidR="00DE605F" w:rsidRPr="00DE605F" w:rsidP="00DE605F">
      <w:pPr>
        <w:suppressAutoHyphens/>
        <w:overflowPunct w:val="0"/>
        <w:autoSpaceDE w:val="0"/>
        <w:autoSpaceDN w:val="0"/>
        <w:spacing w:after="0" w:line="240" w:lineRule="auto"/>
        <w:ind w:firstLine="720"/>
        <w:jc w:val="both"/>
        <w:textAlignment w:val="baseline"/>
        <w:rPr>
          <w:rFonts w:ascii="Times New Roman" w:hAnsi="Times New Roman" w:eastAsiaTheme="minorEastAsia"/>
          <w:kern w:val="3"/>
          <w:sz w:val="24"/>
          <w:szCs w:val="24"/>
          <w:lang w:eastAsia="ru-RU"/>
        </w:rPr>
      </w:pPr>
      <w:r w:rsidRPr="00DE605F">
        <w:rPr>
          <w:rFonts w:ascii="Times New Roman" w:hAnsi="Times New Roman" w:eastAsiaTheme="minorEastAsia"/>
          <w:kern w:val="3"/>
          <w:sz w:val="24"/>
          <w:szCs w:val="24"/>
          <w:lang w:eastAsia="ru-RU"/>
        </w:rPr>
        <w:t>Согласно пункту 42 Правил, размер платы за коммунальную услугу, предоставленную потребителю в жилом помещении, оборудованном индивидуальным или общим (квартирным) прибором учета, исходя из показаний такого прибора учета за расчетный период. 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формулами 4 и 5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формулой 23приложения N 2 к настоящим Правилам исходя из норматива потребления горячей воды.</w:t>
      </w:r>
    </w:p>
    <w:p w:rsidR="00DE605F" w:rsidRPr="00DE605F" w:rsidP="00DE605F">
      <w:pPr>
        <w:suppressAutoHyphens/>
        <w:overflowPunct w:val="0"/>
        <w:autoSpaceDE w:val="0"/>
        <w:autoSpaceDN w:val="0"/>
        <w:spacing w:after="0" w:line="240" w:lineRule="auto"/>
        <w:ind w:firstLine="720"/>
        <w:jc w:val="both"/>
        <w:textAlignment w:val="baseline"/>
        <w:rPr>
          <w:rFonts w:ascii="Times New Roman" w:hAnsi="Times New Roman" w:eastAsiaTheme="minorEastAsia"/>
          <w:kern w:val="3"/>
          <w:sz w:val="24"/>
          <w:szCs w:val="24"/>
          <w:lang w:eastAsia="ru-RU"/>
        </w:rPr>
      </w:pPr>
      <w:r w:rsidRPr="00DE605F">
        <w:rPr>
          <w:rFonts w:ascii="Times New Roman" w:hAnsi="Times New Roman" w:eastAsiaTheme="minorEastAsia"/>
          <w:kern w:val="3"/>
          <w:sz w:val="24"/>
          <w:szCs w:val="24"/>
          <w:lang w:eastAsia="ru-RU"/>
        </w:rPr>
        <w:t>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формуле 4(1)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формуле 23(1)приложения N 2 к настоящим Правилам исходя из норматива потребления горячей воды с применением повышающего коэффициента.</w:t>
      </w:r>
    </w:p>
    <w:p w:rsidR="00DE605F" w:rsidRPr="00DE605F" w:rsidP="00DE605F">
      <w:pPr>
        <w:suppressAutoHyphens/>
        <w:overflowPunct w:val="0"/>
        <w:autoSpaceDE w:val="0"/>
        <w:autoSpaceDN w:val="0"/>
        <w:spacing w:after="0" w:line="240" w:lineRule="auto"/>
        <w:ind w:firstLine="720"/>
        <w:jc w:val="both"/>
        <w:textAlignment w:val="baseline"/>
        <w:rPr>
          <w:rFonts w:ascii="Times New Roman" w:hAnsi="Times New Roman" w:eastAsiaTheme="minorEastAsia"/>
          <w:kern w:val="3"/>
          <w:sz w:val="24"/>
          <w:szCs w:val="24"/>
          <w:lang w:eastAsia="ru-RU"/>
        </w:rPr>
      </w:pPr>
      <w:r w:rsidRPr="00DE605F">
        <w:rPr>
          <w:rFonts w:ascii="Times New Roman" w:hAnsi="Times New Roman" w:eastAsiaTheme="minorEastAsia"/>
          <w:kern w:val="3"/>
          <w:sz w:val="24"/>
          <w:szCs w:val="24"/>
          <w:lang w:eastAsia="ru-RU"/>
        </w:rPr>
        <w:t xml:space="preserve">Согласно </w:t>
      </w:r>
      <w:hyperlink r:id="rId22" w:history="1">
        <w:r w:rsidRPr="00DE605F">
          <w:rPr>
            <w:rFonts w:ascii="Times New Roman" w:hAnsi="Times New Roman" w:eastAsiaTheme="minorEastAsia"/>
            <w:kern w:val="3"/>
            <w:sz w:val="24"/>
            <w:szCs w:val="24"/>
            <w:lang w:eastAsia="ru-RU"/>
          </w:rPr>
          <w:t>статье 5</w:t>
        </w:r>
      </w:hyperlink>
      <w:r w:rsidRPr="00DE605F">
        <w:rPr>
          <w:rFonts w:ascii="Times New Roman" w:hAnsi="Times New Roman" w:eastAsiaTheme="minorEastAsia"/>
          <w:kern w:val="3"/>
          <w:sz w:val="24"/>
          <w:szCs w:val="24"/>
          <w:lang w:eastAsia="ru-RU"/>
        </w:rPr>
        <w:t xml:space="preserve"> Федерального закона от 07.12.2011 N 416-ФЗ "О водоснабжении и водоотведении", к полномочиям органов исполнительной власти субъектов Российской Федерации в сфере водоснабжения и водоотведения относятся в том числе установление тарифов в сфере водоснабжения и водоотведения.</w:t>
      </w:r>
    </w:p>
    <w:p w:rsidR="00DE605F" w:rsidRPr="00DE605F" w:rsidP="00DE605F">
      <w:pPr>
        <w:suppressAutoHyphens/>
        <w:overflowPunct w:val="0"/>
        <w:autoSpaceDE w:val="0"/>
        <w:autoSpaceDN w:val="0"/>
        <w:spacing w:after="0" w:line="240" w:lineRule="auto"/>
        <w:ind w:firstLine="720"/>
        <w:jc w:val="both"/>
        <w:textAlignment w:val="baseline"/>
        <w:rPr>
          <w:rFonts w:ascii="Times New Roman" w:hAnsi="Times New Roman" w:eastAsiaTheme="minorEastAsia"/>
          <w:kern w:val="3"/>
          <w:sz w:val="24"/>
          <w:szCs w:val="24"/>
          <w:lang w:eastAsia="ru-RU"/>
        </w:rPr>
      </w:pPr>
      <w:r w:rsidRPr="00DE605F">
        <w:rPr>
          <w:rFonts w:ascii="Times New Roman" w:hAnsi="Times New Roman" w:eastAsiaTheme="minorEastAsia"/>
          <w:kern w:val="3"/>
          <w:sz w:val="24"/>
          <w:szCs w:val="24"/>
          <w:lang w:eastAsia="ru-RU"/>
        </w:rPr>
        <w:t>В соответствии со статьей 13 поименованного закона по договору горячего или холодного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 Договор водоснабжения является публичным договором.</w:t>
      </w:r>
    </w:p>
    <w:p w:rsidR="00DE605F" w:rsidRPr="00DE605F" w:rsidP="00DE60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 xml:space="preserve">Приказом №92-нп от 02.12.2021 Региональной службы по тарифам Ханты-Мансийского автономного округа-Югры установлены тарифы для организаций, осуществляющих холодное водоснабжение и водоотведение. </w:t>
      </w:r>
    </w:p>
    <w:p w:rsidR="00DE605F" w:rsidRPr="00DE605F" w:rsidP="00DE605F">
      <w:pPr>
        <w:autoSpaceDE w:val="0"/>
        <w:autoSpaceDN w:val="0"/>
        <w:adjustRightInd w:val="0"/>
        <w:spacing w:after="0" w:line="240" w:lineRule="auto"/>
        <w:ind w:firstLine="720"/>
        <w:jc w:val="both"/>
        <w:rPr>
          <w:rFonts w:ascii="Times New Roman" w:hAnsi="Times New Roman" w:cs="Times New Roman"/>
          <w:sz w:val="24"/>
          <w:szCs w:val="24"/>
        </w:rPr>
      </w:pPr>
      <w:r w:rsidRPr="00DE605F">
        <w:rPr>
          <w:rFonts w:ascii="Times New Roman" w:eastAsia="Times New Roman" w:hAnsi="Times New Roman" w:cs="Times New Roman"/>
          <w:sz w:val="24"/>
          <w:szCs w:val="24"/>
          <w:lang w:eastAsia="ru-RU"/>
        </w:rPr>
        <w:t xml:space="preserve"> </w:t>
      </w:r>
      <w:r w:rsidRPr="00DE605F">
        <w:rPr>
          <w:rFonts w:ascii="Times New Roman" w:hAnsi="Times New Roman" w:cs="Times New Roman"/>
          <w:sz w:val="24"/>
          <w:szCs w:val="24"/>
        </w:rPr>
        <w:t xml:space="preserve">Из материалов дела следует, что за период с  февраля 2023 года по июнь 2024 года задолженность за услуги по </w:t>
      </w:r>
      <w:r w:rsidRPr="00DE605F">
        <w:rPr>
          <w:rFonts w:ascii="Times New Roman" w:eastAsia="Times New Roman" w:hAnsi="Times New Roman" w:cs="Times New Roman"/>
          <w:sz w:val="24"/>
          <w:szCs w:val="24"/>
          <w:lang w:eastAsia="ru-RU"/>
        </w:rPr>
        <w:t>холодному водоснабжению и водоотведению</w:t>
      </w:r>
      <w:r w:rsidRPr="00DE605F">
        <w:rPr>
          <w:rFonts w:ascii="Times New Roman" w:hAnsi="Times New Roman" w:cs="Times New Roman"/>
          <w:sz w:val="24"/>
          <w:szCs w:val="24"/>
        </w:rPr>
        <w:t xml:space="preserve"> по указанной квартире рассчитана истцом по количеству собственников и составляет 13222,83 руб. </w:t>
      </w:r>
    </w:p>
    <w:p w:rsidR="00DE605F" w:rsidRPr="00DE605F" w:rsidP="00DE605F">
      <w:pPr>
        <w:autoSpaceDE w:val="0"/>
        <w:autoSpaceDN w:val="0"/>
        <w:adjustRightInd w:val="0"/>
        <w:spacing w:after="0" w:line="240" w:lineRule="auto"/>
        <w:ind w:firstLine="720"/>
        <w:jc w:val="both"/>
        <w:rPr>
          <w:rFonts w:ascii="Times New Roman" w:hAnsi="Times New Roman" w:cs="Times New Roman"/>
          <w:sz w:val="24"/>
          <w:szCs w:val="24"/>
        </w:rPr>
      </w:pPr>
      <w:r w:rsidRPr="00DE605F">
        <w:rPr>
          <w:rFonts w:ascii="Times New Roman" w:hAnsi="Times New Roman" w:cs="Times New Roman"/>
          <w:sz w:val="24"/>
          <w:szCs w:val="24"/>
        </w:rPr>
        <w:t>Представленный истцом расчет является арифметически верным, ответчик иного расчета не представил, доказательств оплаты образовавшейся задолженности в материалы дела представлено не было, представленные истцом расчеты ответчиком и участвующим в судебном заседании назначенным судом представителем отсутствующего ответчика  не опровергнуты.</w:t>
      </w:r>
    </w:p>
    <w:p w:rsidR="00DE605F" w:rsidRPr="00DE605F" w:rsidP="00DE605F">
      <w:pPr>
        <w:autoSpaceDE w:val="0"/>
        <w:autoSpaceDN w:val="0"/>
        <w:adjustRightInd w:val="0"/>
        <w:spacing w:after="0" w:line="240" w:lineRule="auto"/>
        <w:ind w:firstLine="720"/>
        <w:jc w:val="both"/>
        <w:rPr>
          <w:rFonts w:ascii="Times New Roman" w:hAnsi="Times New Roman" w:cs="Times New Roman"/>
          <w:sz w:val="24"/>
          <w:szCs w:val="24"/>
        </w:rPr>
      </w:pPr>
      <w:r w:rsidRPr="00DE605F">
        <w:rPr>
          <w:rFonts w:ascii="Times New Roman" w:hAnsi="Times New Roman" w:cs="Times New Roman"/>
          <w:sz w:val="24"/>
          <w:szCs w:val="24"/>
        </w:rPr>
        <w:t xml:space="preserve">Поскольку ответчик в силу закона обязан своевременно и в полном объеме вносить плату за потребляемые коммунальные услуги, однако, указанную обязанность ответчик в спорный период надлежащим образом не исполнял, на основании </w:t>
      </w:r>
      <w:hyperlink r:id="rId23" w:history="1">
        <w:r w:rsidRPr="00DE605F">
          <w:rPr>
            <w:rFonts w:ascii="Times New Roman" w:hAnsi="Times New Roman" w:cs="Times New Roman"/>
            <w:color w:val="106BBE"/>
            <w:sz w:val="24"/>
            <w:szCs w:val="24"/>
          </w:rPr>
          <w:t>статей 309</w:t>
        </w:r>
      </w:hyperlink>
      <w:r w:rsidRPr="00DE605F">
        <w:rPr>
          <w:rFonts w:ascii="Times New Roman" w:hAnsi="Times New Roman" w:cs="Times New Roman"/>
          <w:sz w:val="24"/>
          <w:szCs w:val="24"/>
        </w:rPr>
        <w:t xml:space="preserve">, </w:t>
      </w:r>
      <w:hyperlink r:id="rId24" w:history="1">
        <w:r w:rsidRPr="00DE605F">
          <w:rPr>
            <w:rFonts w:ascii="Times New Roman" w:hAnsi="Times New Roman" w:cs="Times New Roman"/>
            <w:color w:val="106BBE"/>
            <w:sz w:val="24"/>
            <w:szCs w:val="24"/>
          </w:rPr>
          <w:t>310</w:t>
        </w:r>
      </w:hyperlink>
      <w:r w:rsidRPr="00DE605F">
        <w:rPr>
          <w:rFonts w:ascii="Times New Roman" w:hAnsi="Times New Roman" w:cs="Times New Roman"/>
          <w:sz w:val="24"/>
          <w:szCs w:val="24"/>
        </w:rPr>
        <w:t xml:space="preserve"> ГК РФ, согласно которым обязательства должны исполняться надлежащим образом; односторонний отказ от исполнения обязательств недопустим, требования истца о взыскании с ответчиков задолженности по оплате оказанных услуг по </w:t>
      </w:r>
      <w:r w:rsidRPr="00DE605F">
        <w:rPr>
          <w:rFonts w:ascii="Times New Roman" w:eastAsia="Times New Roman" w:hAnsi="Times New Roman" w:cs="Times New Roman"/>
          <w:sz w:val="24"/>
          <w:szCs w:val="24"/>
          <w:lang w:eastAsia="ru-RU"/>
        </w:rPr>
        <w:t xml:space="preserve">холодному водоснабжению и водоотведению по жилому помещению, находящемуся в собственности ответчика, </w:t>
      </w:r>
      <w:r w:rsidRPr="00DE605F">
        <w:rPr>
          <w:rFonts w:ascii="Times New Roman" w:hAnsi="Times New Roman" w:cs="Times New Roman"/>
          <w:sz w:val="24"/>
          <w:szCs w:val="24"/>
        </w:rPr>
        <w:t>подлежат удовлетворению в полном объеме.</w:t>
      </w:r>
    </w:p>
    <w:p w:rsidR="00DE605F" w:rsidRPr="00DE605F" w:rsidP="00DE60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 xml:space="preserve">Истцом также заявлено требование о взыскании предусмотренной </w:t>
      </w:r>
      <w:hyperlink r:id="rId25" w:history="1">
        <w:r w:rsidRPr="00DE605F">
          <w:rPr>
            <w:rFonts w:ascii="Times New Roman" w:eastAsia="Times New Roman" w:hAnsi="Times New Roman" w:cs="Times New Roman"/>
            <w:color w:val="106BBE"/>
            <w:sz w:val="24"/>
            <w:szCs w:val="24"/>
            <w:lang w:eastAsia="ru-RU"/>
          </w:rPr>
          <w:t>частью 14 статьи 155</w:t>
        </w:r>
      </w:hyperlink>
      <w:r w:rsidRPr="00DE605F">
        <w:rPr>
          <w:rFonts w:ascii="Times New Roman" w:eastAsia="Times New Roman" w:hAnsi="Times New Roman" w:cs="Times New Roman"/>
          <w:sz w:val="24"/>
          <w:szCs w:val="24"/>
          <w:lang w:eastAsia="ru-RU"/>
        </w:rPr>
        <w:t xml:space="preserve"> ЖК РФ пени, рассчитанной за период с 01.01.2024 по 30.06.2024 в сумме 1149,22 руб. в  размере одной </w:t>
      </w:r>
      <w:r w:rsidRPr="00DE605F">
        <w:rPr>
          <w:rFonts w:ascii="Times New Roman" w:hAnsi="Times New Roman" w:cs="Times New Roman"/>
          <w:sz w:val="24"/>
          <w:szCs w:val="24"/>
        </w:rPr>
        <w:t>стотридцатой</w:t>
      </w:r>
      <w:r w:rsidRPr="00DE605F">
        <w:rPr>
          <w:rFonts w:ascii="Times New Roman" w:eastAsia="Times New Roman" w:hAnsi="Times New Roman" w:cs="Times New Roman"/>
          <w:sz w:val="24"/>
          <w:szCs w:val="24"/>
          <w:lang w:eastAsia="ru-RU"/>
        </w:rPr>
        <w:t xml:space="preserve"> </w:t>
      </w:r>
      <w:hyperlink r:id="rId26" w:history="1">
        <w:r w:rsidRPr="00DE605F">
          <w:rPr>
            <w:rFonts w:ascii="Times New Roman" w:eastAsia="Times New Roman" w:hAnsi="Times New Roman" w:cs="Times New Roman"/>
            <w:color w:val="106BBE"/>
            <w:sz w:val="24"/>
            <w:szCs w:val="24"/>
            <w:lang w:eastAsia="ru-RU"/>
          </w:rPr>
          <w:t>ставки рефинансирования</w:t>
        </w:r>
      </w:hyperlink>
      <w:r w:rsidRPr="00DE605F">
        <w:rPr>
          <w:rFonts w:ascii="Times New Roman" w:eastAsia="Times New Roman" w:hAnsi="Times New Roman" w:cs="Times New Roman"/>
          <w:sz w:val="24"/>
          <w:szCs w:val="24"/>
          <w:lang w:eastAsia="ru-RU"/>
        </w:rPr>
        <w:t xml:space="preserve"> Центрального банка Российской Федерации. Данные требования суд находит обоснованными. </w:t>
      </w:r>
    </w:p>
    <w:p w:rsidR="00DE605F" w:rsidRPr="00DE605F" w:rsidP="00DE60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 xml:space="preserve">В силу </w:t>
      </w:r>
      <w:hyperlink r:id="rId25" w:history="1">
        <w:r w:rsidRPr="00DE605F">
          <w:rPr>
            <w:rFonts w:ascii="Times New Roman" w:eastAsia="Times New Roman" w:hAnsi="Times New Roman" w:cs="Times New Roman"/>
            <w:color w:val="106BBE"/>
            <w:sz w:val="24"/>
            <w:szCs w:val="24"/>
            <w:lang w:eastAsia="ru-RU"/>
          </w:rPr>
          <w:t>части 14 статьи 155</w:t>
        </w:r>
      </w:hyperlink>
      <w:r w:rsidRPr="00DE605F">
        <w:rPr>
          <w:rFonts w:ascii="Times New Roman" w:eastAsia="Times New Roman" w:hAnsi="Times New Roman" w:cs="Times New Roman"/>
          <w:sz w:val="24"/>
          <w:szCs w:val="24"/>
          <w:lang w:eastAsia="ru-RU"/>
        </w:rPr>
        <w:t xml:space="preserve">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DE605F" w:rsidRPr="00DE605F" w:rsidP="00DE605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 xml:space="preserve">Суд полагает о необходимости удовлетворения требований истца в данной части, считает правильным его расчет неустойки, произведенный на дату 30.06.2024 (л.д. 11). </w:t>
      </w:r>
    </w:p>
    <w:p w:rsidR="00DE605F" w:rsidRPr="00DE605F" w:rsidP="00DE605F">
      <w:pPr>
        <w:spacing w:after="0" w:line="240" w:lineRule="auto"/>
        <w:ind w:firstLine="709"/>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 xml:space="preserve">С учетом совокупности установленных по делу обстоятельств, суд находит   требования истца законными, обоснованными и подлежащими удовлетворению в полном объеме. </w:t>
      </w:r>
    </w:p>
    <w:p w:rsidR="00DE605F" w:rsidRPr="00DE605F" w:rsidP="00DE605F">
      <w:pPr>
        <w:spacing w:after="0" w:line="240" w:lineRule="auto"/>
        <w:ind w:firstLine="709"/>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 xml:space="preserve">В силу статьи 98 ГПК РФ стороне, в пользу которой состоялось решение, суд присуждает с другой стороны все понесенные по делу судебные расходы. </w:t>
      </w:r>
    </w:p>
    <w:p w:rsidR="00DE605F" w:rsidRPr="00DE605F" w:rsidP="00DE605F">
      <w:pPr>
        <w:spacing w:after="0" w:line="240" w:lineRule="auto"/>
        <w:ind w:firstLine="709"/>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Расходы истца в части оплаты государственной пошлины в размере 574,88 рублей подтверждены платёжными поручениями № 4608 от 26.07.2024 (л.д. 7), №2415 от 17.04.2024 (л.д. 8) и подлежат взысканию с ответчика в полном объёме в связи с тем, что решение состоялось в пользу истца.</w:t>
      </w:r>
    </w:p>
    <w:p w:rsidR="00DE605F" w:rsidRPr="00DE605F" w:rsidP="00DE605F">
      <w:pPr>
        <w:spacing w:after="0" w:line="240" w:lineRule="auto"/>
        <w:ind w:right="-1" w:firstLine="567"/>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На основании изложенного, руководствуясь статьями 194-199 ГПК РФ, мировой судья</w:t>
      </w:r>
    </w:p>
    <w:p w:rsidR="00DE605F" w:rsidRPr="00DE605F" w:rsidP="00DE605F">
      <w:pPr>
        <w:spacing w:after="0" w:line="240" w:lineRule="auto"/>
        <w:ind w:firstLine="567"/>
        <w:jc w:val="center"/>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решил:</w:t>
      </w:r>
    </w:p>
    <w:p w:rsidR="00DE605F" w:rsidRPr="00DE605F" w:rsidP="00DE605F">
      <w:pPr>
        <w:spacing w:after="0" w:line="240" w:lineRule="auto"/>
        <w:jc w:val="both"/>
        <w:rPr>
          <w:rFonts w:ascii="Times New Roman" w:eastAsia="Times New Roman" w:hAnsi="Times New Roman" w:cs="Times New Roman"/>
          <w:color w:val="000000"/>
          <w:sz w:val="24"/>
          <w:szCs w:val="24"/>
          <w:lang w:eastAsia="ru-RU"/>
        </w:rPr>
      </w:pPr>
      <w:r w:rsidRPr="00DE605F">
        <w:rPr>
          <w:rFonts w:ascii="Times New Roman" w:eastAsia="Times New Roman" w:hAnsi="Times New Roman" w:cs="Times New Roman"/>
          <w:color w:val="000000"/>
          <w:sz w:val="24"/>
          <w:szCs w:val="24"/>
          <w:lang w:eastAsia="ru-RU"/>
        </w:rPr>
        <w:t>удовлетворить заявленные исковые требования.</w:t>
      </w:r>
    </w:p>
    <w:p w:rsidR="00DE605F" w:rsidRPr="00DE605F" w:rsidP="00DE605F">
      <w:pPr>
        <w:spacing w:after="0" w:line="240" w:lineRule="auto"/>
        <w:ind w:firstLine="567"/>
        <w:jc w:val="both"/>
        <w:rPr>
          <w:rFonts w:ascii="Times New Roman" w:eastAsia="Times New Roman" w:hAnsi="Times New Roman" w:cs="Times New Roman"/>
          <w:color w:val="000000"/>
          <w:sz w:val="24"/>
          <w:szCs w:val="24"/>
          <w:lang w:eastAsia="ru-RU"/>
        </w:rPr>
      </w:pPr>
      <w:r w:rsidRPr="00DE605F">
        <w:rPr>
          <w:rFonts w:ascii="Times New Roman" w:eastAsia="Times New Roman" w:hAnsi="Times New Roman" w:cs="Times New Roman"/>
          <w:color w:val="000000"/>
          <w:sz w:val="24"/>
          <w:szCs w:val="24"/>
          <w:lang w:eastAsia="ru-RU"/>
        </w:rPr>
        <w:t xml:space="preserve">Взыскать в пользу </w:t>
      </w:r>
      <w:r w:rsidRPr="00DE605F">
        <w:rPr>
          <w:rFonts w:ascii="Times New Roman" w:eastAsia="Times New Roman" w:hAnsi="Times New Roman" w:cs="Times New Roman"/>
          <w:sz w:val="24"/>
          <w:szCs w:val="24"/>
          <w:lang w:eastAsia="ru-RU"/>
        </w:rPr>
        <w:t xml:space="preserve">СГМУП «ГВК» (ИНН 8602016725) с Самковой Светланы Васильевны  (паспорт гражданина РФ серии </w:t>
      </w:r>
      <w:r>
        <w:rPr>
          <w:rFonts w:ascii="Times New Roman" w:eastAsia="Times New Roman" w:hAnsi="Times New Roman" w:cs="Times New Roman"/>
          <w:sz w:val="24"/>
          <w:szCs w:val="24"/>
          <w:lang w:eastAsia="ru-RU"/>
        </w:rPr>
        <w:t>ххх</w:t>
      </w:r>
      <w:r w:rsidRPr="00DE605F">
        <w:rPr>
          <w:rFonts w:ascii="Times New Roman" w:eastAsia="Times New Roman" w:hAnsi="Times New Roman" w:cs="Times New Roman"/>
          <w:sz w:val="24"/>
          <w:szCs w:val="24"/>
          <w:lang w:eastAsia="ru-RU"/>
        </w:rPr>
        <w:t xml:space="preserve"> – недействительный) в погашение задолженности за коммунальные услуги по лицевому счету №35508, открытому на квартиру </w:t>
      </w:r>
      <w:r>
        <w:rPr>
          <w:rFonts w:ascii="Times New Roman" w:eastAsia="Times New Roman" w:hAnsi="Times New Roman" w:cs="Times New Roman"/>
          <w:sz w:val="24"/>
          <w:szCs w:val="24"/>
          <w:lang w:eastAsia="ru-RU"/>
        </w:rPr>
        <w:t>ххх</w:t>
      </w:r>
      <w:r w:rsidRPr="00DE605F">
        <w:rPr>
          <w:rFonts w:ascii="Times New Roman" w:eastAsia="Times New Roman" w:hAnsi="Times New Roman" w:cs="Times New Roman"/>
          <w:sz w:val="24"/>
          <w:szCs w:val="24"/>
          <w:lang w:eastAsia="ru-RU"/>
        </w:rPr>
        <w:t xml:space="preserve">г. Сургута, пропорционально доле в праве на квартиру (1/5) денежные средства в размере 13222,83 </w:t>
      </w:r>
      <w:r w:rsidRPr="00DE605F">
        <w:rPr>
          <w:rFonts w:ascii="Times New Roman" w:eastAsia="Times New Roman" w:hAnsi="Times New Roman" w:cs="Times New Roman"/>
          <w:color w:val="000000"/>
          <w:sz w:val="24"/>
          <w:szCs w:val="24"/>
          <w:lang w:eastAsia="ru-RU"/>
        </w:rPr>
        <w:t xml:space="preserve">руб. за период образования задолженности с 01.02.2023 по 30.06.2024, пеню по пункту 14 статьи 155 ЖК РФ за период с 01.01.2024 по 30.06.2024 в размере 1149,22 руб., в  возмещение судебных расходов по уплате государственной пошлины 574,88 руб.  </w:t>
      </w:r>
    </w:p>
    <w:p w:rsidR="00DE605F" w:rsidRPr="00DE605F" w:rsidP="00DE605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Решение суда может быть обжаловано в апелляционном порядке в Сургутский городской суд путем подачи апелляционной жалобы через мирового судью судебного участка № 4 Сургутского судебного района города окружного значения Сургута в течение одного месяца со дня вынесения мотивированного решения.</w:t>
      </w:r>
    </w:p>
    <w:p w:rsidR="00DE605F" w:rsidRPr="00DE605F" w:rsidP="00DE605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Мотивированное решение составлено 05.11.2024 по заявлению представителя истца, поданному 29.10.2024.</w:t>
      </w:r>
    </w:p>
    <w:p w:rsidR="00DE605F" w:rsidRPr="00DE605F" w:rsidP="00DE605F">
      <w:pPr>
        <w:suppressAutoHyphens/>
        <w:spacing w:after="0" w:line="240" w:lineRule="auto"/>
        <w:ind w:firstLine="567"/>
        <w:jc w:val="both"/>
        <w:rPr>
          <w:rFonts w:ascii="Times New Roman" w:eastAsia="Times New Roman" w:hAnsi="Times New Roman" w:cs="Times New Roman"/>
          <w:sz w:val="24"/>
          <w:szCs w:val="24"/>
          <w:lang w:eastAsia="ru-RU"/>
        </w:rPr>
      </w:pPr>
    </w:p>
    <w:p w:rsidR="00DE605F" w:rsidRPr="00DE605F" w:rsidP="00DE605F">
      <w:pPr>
        <w:suppressAutoHyphens/>
        <w:spacing w:after="0" w:line="240" w:lineRule="auto"/>
        <w:ind w:firstLine="567"/>
        <w:jc w:val="center"/>
        <w:rPr>
          <w:rFonts w:ascii="Times New Roman" w:eastAsia="Times New Roman" w:hAnsi="Times New Roman" w:cs="Times New Roman"/>
          <w:sz w:val="24"/>
          <w:szCs w:val="24"/>
          <w:lang w:eastAsia="ru-RU"/>
        </w:rPr>
      </w:pPr>
      <w:r w:rsidRPr="00DE605F">
        <w:rPr>
          <w:rFonts w:ascii="Times New Roman" w:eastAsia="Times New Roman" w:hAnsi="Times New Roman" w:cs="Times New Roman"/>
          <w:sz w:val="24"/>
          <w:szCs w:val="24"/>
          <w:lang w:eastAsia="ru-RU"/>
        </w:rPr>
        <w:t xml:space="preserve">Мировой судья </w:t>
      </w:r>
      <w:r w:rsidRPr="00DE605F">
        <w:rPr>
          <w:rFonts w:ascii="Times New Roman" w:eastAsia="Times New Roman" w:hAnsi="Times New Roman" w:cs="Times New Roman"/>
          <w:sz w:val="24"/>
          <w:szCs w:val="24"/>
          <w:lang w:eastAsia="ru-RU"/>
        </w:rPr>
        <w:tab/>
      </w:r>
      <w:r w:rsidRPr="00DE605F">
        <w:rPr>
          <w:rFonts w:ascii="Times New Roman" w:eastAsia="Times New Roman" w:hAnsi="Times New Roman" w:cs="Times New Roman"/>
          <w:sz w:val="24"/>
          <w:szCs w:val="24"/>
          <w:lang w:eastAsia="ru-RU"/>
        </w:rPr>
        <w:tab/>
      </w:r>
      <w:r w:rsidRPr="00DE605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DE605F">
        <w:rPr>
          <w:rFonts w:ascii="Times New Roman" w:eastAsia="Times New Roman" w:hAnsi="Times New Roman" w:cs="Times New Roman"/>
          <w:sz w:val="24"/>
          <w:szCs w:val="24"/>
          <w:lang w:eastAsia="ru-RU"/>
        </w:rPr>
        <w:tab/>
        <w:t xml:space="preserve">                 Н.В. Разумная</w:t>
      </w:r>
    </w:p>
    <w:sectPr w:rsidSect="00EA1925">
      <w:footerReference w:type="default" r:id="rId27"/>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6"/>
        <w:szCs w:val="26"/>
      </w:rPr>
      <w:id w:val="1180633923"/>
      <w:docPartObj>
        <w:docPartGallery w:val="Page Numbers (Bottom of Page)"/>
        <w:docPartUnique/>
      </w:docPartObj>
    </w:sdtPr>
    <w:sdtContent>
      <w:p w:rsidR="00EA1925" w:rsidRPr="00EA1925">
        <w:pPr>
          <w:pStyle w:val="Footer"/>
          <w:jc w:val="center"/>
          <w:rPr>
            <w:sz w:val="26"/>
            <w:szCs w:val="26"/>
          </w:rPr>
        </w:pPr>
        <w:r w:rsidRPr="00EA1925">
          <w:rPr>
            <w:sz w:val="26"/>
            <w:szCs w:val="26"/>
          </w:rPr>
          <w:fldChar w:fldCharType="begin"/>
        </w:r>
        <w:r w:rsidRPr="00EA1925">
          <w:rPr>
            <w:sz w:val="26"/>
            <w:szCs w:val="26"/>
          </w:rPr>
          <w:instrText>PAGE   \* MERGEFORMAT</w:instrText>
        </w:r>
        <w:r w:rsidRPr="00EA1925">
          <w:rPr>
            <w:sz w:val="26"/>
            <w:szCs w:val="26"/>
          </w:rPr>
          <w:fldChar w:fldCharType="separate"/>
        </w:r>
        <w:r>
          <w:rPr>
            <w:noProof/>
            <w:sz w:val="26"/>
            <w:szCs w:val="26"/>
          </w:rPr>
          <w:t>1</w:t>
        </w:r>
        <w:r w:rsidRPr="00EA1925">
          <w:rPr>
            <w:sz w:val="26"/>
            <w:szCs w:val="26"/>
          </w:rPr>
          <w:fldChar w:fldCharType="end"/>
        </w:r>
      </w:p>
    </w:sdtContent>
  </w:sdt>
  <w:p w:rsidR="00EA1925" w:rsidRPr="00EA1925">
    <w:pPr>
      <w:pStyle w:val="Footer"/>
      <w:rPr>
        <w:sz w:val="26"/>
        <w:szCs w:val="2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5F"/>
    <w:rsid w:val="008E0E5E"/>
    <w:rsid w:val="00DE605F"/>
    <w:rsid w:val="00EA192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335A539-9AB4-4A9B-83CF-7FA94DAC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DE60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Нижний колонтитул Знак"/>
    <w:basedOn w:val="DefaultParagraphFont"/>
    <w:link w:val="Footer"/>
    <w:uiPriority w:val="99"/>
    <w:rsid w:val="00DE605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86043.1000" TargetMode="External" /><Relationship Id="rId11" Type="http://schemas.openxmlformats.org/officeDocument/2006/relationships/hyperlink" Target="garantF1://12038291.3103" TargetMode="External" /><Relationship Id="rId12" Type="http://schemas.openxmlformats.org/officeDocument/2006/relationships/hyperlink" Target="garantF1://12038291.155011" TargetMode="External" /><Relationship Id="rId13" Type="http://schemas.openxmlformats.org/officeDocument/2006/relationships/hyperlink" Target="https://arbitr.garant.ru/document/redirect/12186043/1000" TargetMode="External" /><Relationship Id="rId14" Type="http://schemas.openxmlformats.org/officeDocument/2006/relationships/hyperlink" Target="https://arbitr.garant.ru/document/redirect/12138291/15701" TargetMode="External" /><Relationship Id="rId15" Type="http://schemas.openxmlformats.org/officeDocument/2006/relationships/hyperlink" Target="https://arbitr.garant.ru/document/redirect/12186043/2" TargetMode="External" /><Relationship Id="rId16" Type="http://schemas.openxmlformats.org/officeDocument/2006/relationships/hyperlink" Target="https://arbitr.garant.ru/document/redirect/12186043/6" TargetMode="External" /><Relationship Id="rId17" Type="http://schemas.openxmlformats.org/officeDocument/2006/relationships/hyperlink" Target="https://arbitr.garant.ru/document/redirect/12186043/7" TargetMode="External" /><Relationship Id="rId18" Type="http://schemas.openxmlformats.org/officeDocument/2006/relationships/hyperlink" Target="https://arbitr.garant.ru/document/redirect/12186043/8" TargetMode="External" /><Relationship Id="rId19" Type="http://schemas.openxmlformats.org/officeDocument/2006/relationships/hyperlink" Target="https://arbitr.garant.ru/document/redirect/10164072/426" TargetMode="External" /><Relationship Id="rId2" Type="http://schemas.openxmlformats.org/officeDocument/2006/relationships/webSettings" Target="webSettings.xml" /><Relationship Id="rId20" Type="http://schemas.openxmlformats.org/officeDocument/2006/relationships/hyperlink" Target="https://arbitr.garant.ru/document/redirect/10164072/540" TargetMode="External" /><Relationship Id="rId21" Type="http://schemas.openxmlformats.org/officeDocument/2006/relationships/hyperlink" Target="https://arbitr.garant.ru/document/redirect/12186043/38" TargetMode="External" /><Relationship Id="rId22" Type="http://schemas.openxmlformats.org/officeDocument/2006/relationships/hyperlink" Target="https://arbitr.garant.ru/document/redirect/70103066/5" TargetMode="External" /><Relationship Id="rId23" Type="http://schemas.openxmlformats.org/officeDocument/2006/relationships/hyperlink" Target="garantF1://10064072.309" TargetMode="External" /><Relationship Id="rId24" Type="http://schemas.openxmlformats.org/officeDocument/2006/relationships/hyperlink" Target="garantF1://10064072.310" TargetMode="External" /><Relationship Id="rId25" Type="http://schemas.openxmlformats.org/officeDocument/2006/relationships/hyperlink" Target="garantF1://12038291.155014" TargetMode="External" /><Relationship Id="rId26" Type="http://schemas.openxmlformats.org/officeDocument/2006/relationships/hyperlink" Target="garantF1://10080094.200" TargetMode="External" /><Relationship Id="rId27" Type="http://schemas.openxmlformats.org/officeDocument/2006/relationships/footer" Target="footer1.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garantF1://10064072.210" TargetMode="External" /><Relationship Id="rId5" Type="http://schemas.openxmlformats.org/officeDocument/2006/relationships/hyperlink" Target="garantF1://12038291.15301" TargetMode="External" /><Relationship Id="rId6" Type="http://schemas.openxmlformats.org/officeDocument/2006/relationships/hyperlink" Target="garantF1://12038291.15501" TargetMode="External" /><Relationship Id="rId7" Type="http://schemas.openxmlformats.org/officeDocument/2006/relationships/hyperlink" Target="https://arbitr.garant.ru/document/redirect/12138291/154" TargetMode="External" /><Relationship Id="rId8" Type="http://schemas.openxmlformats.org/officeDocument/2006/relationships/hyperlink" Target="https://arbitr.garant.ru/document/redirect/12138291/15501" TargetMode="External" /><Relationship Id="rId9" Type="http://schemas.openxmlformats.org/officeDocument/2006/relationships/hyperlink" Target="garantF1://12038291.1570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